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45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2"/>
        <w:gridCol w:w="4818"/>
      </w:tblGrid>
      <w:tr w:rsidR="00BB14EF" w:rsidTr="00D17C75">
        <w:trPr>
          <w:trHeight w:val="4851"/>
        </w:trPr>
        <w:tc>
          <w:tcPr>
            <w:tcW w:w="4392" w:type="dxa"/>
          </w:tcPr>
          <w:p w:rsidR="00BB14EF" w:rsidRDefault="00BB14EF" w:rsidP="00D17C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</w:p>
          <w:p w:rsidR="00BB14EF" w:rsidRDefault="00BB14EF" w:rsidP="00D17C75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14EF" w:rsidRDefault="00BB14EF" w:rsidP="00D17C7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АДМИНИСТРАЦИЯ</w:t>
            </w:r>
          </w:p>
          <w:p w:rsidR="00D17C75" w:rsidRDefault="00D17C75" w:rsidP="00D17C7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Муниципального образования</w:t>
            </w:r>
          </w:p>
          <w:p w:rsidR="00D17C75" w:rsidRDefault="00D17C75" w:rsidP="00D17C7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Кичкасский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сельсовет</w:t>
            </w:r>
          </w:p>
          <w:p w:rsidR="00BB14EF" w:rsidRDefault="00BB14EF" w:rsidP="00D17C7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ПЕРЕВОЛОЦКОГО РАЙОНА</w:t>
            </w:r>
          </w:p>
          <w:p w:rsidR="00BB14EF" w:rsidRDefault="00BB14EF" w:rsidP="00D17C7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ОРЕНБУРГСКОЙ ОБЛАСТИ</w:t>
            </w:r>
          </w:p>
          <w:p w:rsidR="00BB14EF" w:rsidRDefault="00BB14EF" w:rsidP="00D17C7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BB14EF" w:rsidRDefault="00BB14EF" w:rsidP="00D17C75">
            <w:pPr>
              <w:pStyle w:val="6"/>
              <w:spacing w:line="276" w:lineRule="auto"/>
              <w:ind w:firstLine="72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ПОСТАНОВЛЕНИЕ</w:t>
            </w:r>
          </w:p>
          <w:p w:rsidR="00BB14EF" w:rsidRDefault="00BB14EF" w:rsidP="00D17C7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</w:rPr>
            </w:pPr>
          </w:p>
          <w:p w:rsidR="00BB14EF" w:rsidRDefault="00BB14EF" w:rsidP="00D17C75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D17C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07.10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  № _</w:t>
            </w:r>
            <w:r w:rsidR="00D17C7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63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B14EF" w:rsidRDefault="00BB14EF" w:rsidP="00D17C75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41D79370" wp14:editId="06401345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191135</wp:posOffset>
                      </wp:positionV>
                      <wp:extent cx="2653030" cy="182245"/>
                      <wp:effectExtent l="8890" t="10160" r="14605" b="762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53030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7.45pt;margin-top:15.05pt;width:208.9pt;height:14.3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BB14EF" w:rsidRDefault="00BB14EF" w:rsidP="00D17C75">
            <w:pPr>
              <w:tabs>
                <w:tab w:val="left" w:pos="6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О Порядке уведомления представителя работодателя о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фактах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обращения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целях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склонения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служащего к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совершению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коррупционных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правонарушений</w:t>
            </w:r>
          </w:p>
        </w:tc>
        <w:tc>
          <w:tcPr>
            <w:tcW w:w="4818" w:type="dxa"/>
          </w:tcPr>
          <w:p w:rsidR="00BB14EF" w:rsidRDefault="00BB14EF" w:rsidP="00D17C75">
            <w:pPr>
              <w:spacing w:after="0" w:line="240" w:lineRule="auto"/>
              <w:ind w:firstLine="8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14EF" w:rsidRDefault="00BB14EF" w:rsidP="00BB14EF">
      <w:pPr>
        <w:spacing w:after="0" w:line="240" w:lineRule="auto"/>
        <w:ind w:firstLine="851"/>
        <w:rPr>
          <w:rFonts w:ascii="Times New Roman" w:hAnsi="Times New Roman" w:cs="Times New Roman"/>
        </w:rPr>
      </w:pP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со ст. 9 Федерального закона от  25.12.2008  № 273-ФЗ  «О противодействии коррупции»: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уведомления представителя работодателя 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правонарушений» согласно приложению.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</w:t>
      </w:r>
      <w:r w:rsidR="00D17C75">
        <w:rPr>
          <w:rFonts w:ascii="Times New Roman" w:hAnsi="Times New Roman" w:cs="Times New Roman"/>
          <w:sz w:val="28"/>
          <w:szCs w:val="28"/>
        </w:rPr>
        <w:t>е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 xml:space="preserve"> довести «Порядок уведомления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работодателя 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правонарушений»  до всех муниципальных служащих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r w:rsidR="00D17C75">
        <w:rPr>
          <w:rFonts w:ascii="Times New Roman" w:hAnsi="Times New Roman" w:cs="Times New Roman"/>
          <w:sz w:val="28"/>
          <w:szCs w:val="28"/>
        </w:rPr>
        <w:t>сельсовета от 16.04.2009 № 8</w:t>
      </w:r>
      <w:r>
        <w:rPr>
          <w:rFonts w:ascii="Times New Roman" w:hAnsi="Times New Roman" w:cs="Times New Roman"/>
          <w:sz w:val="28"/>
          <w:szCs w:val="28"/>
        </w:rPr>
        <w:t xml:space="preserve">-п </w:t>
      </w:r>
      <w:r w:rsidR="00D17C7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порядке уведомления представителя работодателя о фактах обращения в целях склонения муниципального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служащего к совершению коррупционных правонарушений» признать утратившим силу.</w:t>
      </w:r>
    </w:p>
    <w:p w:rsidR="00BB14EF" w:rsidRDefault="00D17C75" w:rsidP="00BB14EF">
      <w:pPr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14EF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BB14E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B14E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="00BB14E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BB1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Л.А.Кретинину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B14EF" w:rsidRDefault="00D17C75" w:rsidP="00BB1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B14EF">
        <w:rPr>
          <w:rFonts w:ascii="Times New Roman" w:hAnsi="Times New Roman" w:cs="Times New Roman"/>
          <w:sz w:val="28"/>
          <w:szCs w:val="28"/>
        </w:rPr>
        <w:t xml:space="preserve">.  </w:t>
      </w:r>
      <w:r w:rsidR="00BB14EF">
        <w:rPr>
          <w:rFonts w:ascii="Times New Roman" w:hAnsi="Times New Roman" w:cs="Times New Roman"/>
          <w:sz w:val="28"/>
        </w:rPr>
        <w:t xml:space="preserve">Постановление вступает в силу с момента его </w:t>
      </w:r>
      <w:r>
        <w:rPr>
          <w:rFonts w:ascii="Times New Roman" w:hAnsi="Times New Roman" w:cs="Times New Roman"/>
          <w:sz w:val="28"/>
        </w:rPr>
        <w:t>обнародования</w:t>
      </w:r>
      <w:r w:rsidR="00BB14EF">
        <w:rPr>
          <w:rFonts w:ascii="Times New Roman" w:hAnsi="Times New Roman" w:cs="Times New Roman"/>
          <w:sz w:val="28"/>
        </w:rPr>
        <w:t xml:space="preserve"> в установленном порядке.</w:t>
      </w:r>
    </w:p>
    <w:p w:rsidR="00BB14EF" w:rsidRDefault="00BB14EF" w:rsidP="00BB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4EF" w:rsidRDefault="00480864" w:rsidP="00BB1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Л.А.Кретинина</w:t>
      </w:r>
      <w:proofErr w:type="spellEnd"/>
      <w:r w:rsidR="00BB14EF">
        <w:rPr>
          <w:rFonts w:ascii="Times New Roman" w:hAnsi="Times New Roman" w:cs="Times New Roman"/>
          <w:sz w:val="28"/>
          <w:szCs w:val="28"/>
        </w:rPr>
        <w:tab/>
      </w:r>
    </w:p>
    <w:p w:rsidR="00480864" w:rsidRDefault="00480864" w:rsidP="00BB1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B14EF" w:rsidRDefault="00D17C75" w:rsidP="00BB14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BB14EF">
        <w:rPr>
          <w:rFonts w:ascii="Times New Roman" w:hAnsi="Times New Roman" w:cs="Times New Roman"/>
          <w:sz w:val="28"/>
          <w:szCs w:val="28"/>
        </w:rPr>
        <w:t xml:space="preserve">отделу по правовым и кадровым вопросам, </w:t>
      </w:r>
      <w:r>
        <w:rPr>
          <w:rFonts w:ascii="Times New Roman" w:hAnsi="Times New Roman" w:cs="Times New Roman"/>
          <w:sz w:val="28"/>
          <w:szCs w:val="28"/>
        </w:rPr>
        <w:t>в дело</w:t>
      </w:r>
      <w:r w:rsidR="00BB14EF">
        <w:rPr>
          <w:rFonts w:ascii="Times New Roman" w:hAnsi="Times New Roman" w:cs="Times New Roman"/>
          <w:sz w:val="28"/>
          <w:szCs w:val="28"/>
        </w:rPr>
        <w:t>,  прокурор</w:t>
      </w:r>
      <w:bookmarkStart w:id="1" w:name="Par1"/>
      <w:bookmarkEnd w:id="1"/>
      <w:r w:rsidR="00BB14EF">
        <w:rPr>
          <w:rFonts w:ascii="Times New Roman" w:hAnsi="Times New Roman" w:cs="Times New Roman"/>
          <w:sz w:val="28"/>
          <w:szCs w:val="28"/>
        </w:rPr>
        <w:t>у</w:t>
      </w:r>
    </w:p>
    <w:p w:rsidR="00D17C75" w:rsidRDefault="00D17C75" w:rsidP="00BB14EF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17C75" w:rsidRDefault="00480864" w:rsidP="0048086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Ознакомлены:</w:t>
      </w:r>
    </w:p>
    <w:p w:rsidR="00480864" w:rsidRDefault="00480864" w:rsidP="0048086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        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Г.И.Бузуева</w:t>
      </w:r>
      <w:proofErr w:type="spellEnd"/>
    </w:p>
    <w:p w:rsidR="00480864" w:rsidRDefault="00480864" w:rsidP="0048086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Ведущий специалист         __________________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М.Г.Тищенко</w:t>
      </w:r>
      <w:proofErr w:type="spellEnd"/>
    </w:p>
    <w:p w:rsidR="00D17C75" w:rsidRDefault="00D17C75" w:rsidP="00BB14EF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D17C75" w:rsidRDefault="00D17C75" w:rsidP="00BB14EF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B14EF" w:rsidRDefault="00BB14EF" w:rsidP="00BB14EF">
      <w:pPr>
        <w:spacing w:after="0" w:line="240" w:lineRule="auto"/>
        <w:ind w:left="4956" w:right="-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района</w:t>
      </w:r>
    </w:p>
    <w:p w:rsidR="00BB14EF" w:rsidRDefault="00BB14EF" w:rsidP="00BB14EF">
      <w:pPr>
        <w:spacing w:after="0" w:line="240" w:lineRule="auto"/>
        <w:ind w:left="3540" w:right="-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от__</w:t>
      </w:r>
      <w:r w:rsidR="00D17C75">
        <w:rPr>
          <w:rFonts w:ascii="Times New Roman" w:eastAsia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.10.2019</w:t>
      </w:r>
      <w:r>
        <w:rPr>
          <w:rFonts w:ascii="Times New Roman" w:eastAsia="Times New Roman" w:hAnsi="Times New Roman" w:cs="Times New Roman"/>
          <w:sz w:val="28"/>
          <w:szCs w:val="28"/>
        </w:rPr>
        <w:t>_№___</w:t>
      </w:r>
      <w:r w:rsidR="00D17C75">
        <w:rPr>
          <w:rFonts w:ascii="Times New Roman" w:eastAsia="Times New Roman" w:hAnsi="Times New Roman" w:cs="Times New Roman"/>
          <w:sz w:val="28"/>
          <w:szCs w:val="28"/>
          <w:u w:val="single"/>
        </w:rPr>
        <w:t>63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-п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BB14EF" w:rsidRDefault="00BB14EF" w:rsidP="00BB14EF">
      <w:pPr>
        <w:spacing w:after="0" w:line="240" w:lineRule="auto"/>
        <w:ind w:left="3540" w:right="-1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4EF" w:rsidRDefault="00BB14EF" w:rsidP="00BB14EF">
      <w:pPr>
        <w:spacing w:after="0" w:line="240" w:lineRule="auto"/>
        <w:ind w:left="3540" w:right="-1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14EF" w:rsidRDefault="00BB14EF" w:rsidP="00BB14EF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уведомления работодателя 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</w:p>
    <w:p w:rsidR="00BB14EF" w:rsidRDefault="00BB14EF" w:rsidP="00BB14EF">
      <w:pPr>
        <w:spacing w:after="0" w:line="240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Порядок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уведомления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работодателя 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совершению коррупционных правонарушений (далее - Порядок) устанавливает процедуру уведомления  работодателя 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муниципальным служащим каких-либо лиц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Муниципальный служащий обязан незамедлительно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уведомлять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 работодателя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обо всех случаях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нему каких-либо лиц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его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момента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когда ему стало известно 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такого обращения.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нахождении муниципального служащего в командировке, отпуске, вне места прохождения работы по иным основаниям, установленным законодательством Российской Федерации, муниципальный служащий обязан уведомить представителя работодателя незамедлительно с момента прибытия к месту прохождения службы.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Муниципальный служащий, которому стало известно 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факте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иным муниципальным служащим администрации Переволоцкого района Оренбургской области в связи с исполнением должностных обязанностей каких-либо лиц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вправе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уведомлять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 этом представителя работодателя в соответствии с настоящим Порядком.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Муниципальный служащий составляет уведомление на имя главы района и передает его в отдел по правовым и кадровым вопросам.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Уведомление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уведомление) составляется в письменном виде 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 настоящему Порядку), подписывается муниципальным служащим лично и должно содержать следующие сведения: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должность, фамилия, имя, отчество лица, на имя которого направляется уведомление;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должность, фамилия, имя, отчество, место жительства и номер телефона муниципального служащего;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описание обстоятельств, при которых стало известно о случаях обращения к муниципальному служащему в связи с исполнением им должностных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муниципальным служащим,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указанным в пункте 3, указывается фамилия, имя, отчество и должность служащего, которого склоняют к совершению коррупционных правонарушений;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подробные сведения о коррупционных правонарушениях, которые должен был бы совершить муниципальный служащий по просьбе обратившихся лиц;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5) известные сведения о физическом (юридическом) лице (лицах), склоняющем к совершению коррупционного правонарушения (фамилия, имя, отчество (при наличии), должность физического лица, наименование юридического лица и другие сведения);</w:t>
      </w:r>
      <w:proofErr w:type="gramEnd"/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 способ и обстоятельства склонения к совершению коррупционного правонарушения, а также информацию об отказе (согласии) принять предложение лица о совершении коррупционного правонарушения.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К уведомлению прилагаются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Отдел по правовым и кадровым вопросам администрации района, ответственный за работу по профилактике коррупционных и иных правонарушений, ведет прием, регистрацию и учет поступивших уведомлений, обеспечивает конфиденциальность и сохранность данных, полученных от муниципального служащего, а также несет персональную ответственность за разглашение полученных сведений в соответствии с </w:t>
      </w:r>
      <w:hyperlink r:id="rId5" w:anchor="/document/12148567/entry/24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Уведомление в день его поступления регистрируется в журнале регистрации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уведомлений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фактах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склонения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служащего к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совершению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коррупционных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- Журнал) (</w:t>
      </w:r>
      <w:hyperlink r:id="rId6" w:anchor="/document/72134146/entry/1200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приложение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№ 2 к настоящему Порядку).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Журнал должен быть прошит, пронумерован и заверен оттиском печати и подписью ответственного лица.</w:t>
      </w:r>
    </w:p>
    <w:p w:rsidR="00BB14EF" w:rsidRDefault="00BB14EF" w:rsidP="00BB1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журнала возлагается на главного специалиста по профилактике коррупционных и иных правонарушений отдела по правовым и кадровым вопросам администрации района. </w:t>
      </w:r>
    </w:p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Лицо, принявшее уведомление, обязано выдать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Талон-уведомление состоит из двух частей: корешка талона-уведомления и талона-уведомления (приложение №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Порядку).</w:t>
      </w:r>
    </w:p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у уполномоченного лица, а талон-уведомление вручается муниципальному служащему, направившему уведомление. </w:t>
      </w:r>
    </w:p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уведомление поступило по почте, талон-уведомление направляется муниципальному служащему, направившему уведомление, по почте заказным письмом. </w:t>
      </w:r>
    </w:p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 в регистрации уведомления, а также невыдача талона-уведомления не допускается. </w:t>
      </w:r>
    </w:p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Конфиденциальность полученных сведений обеспечивается представителем работодателя или по его поручению отделом по правовым и кадровым вопросам администрации района. </w:t>
      </w:r>
    </w:p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07"/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проверки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осуществляется отделом по правовым и кадровым вопросам администрации района путем направления уведомлений в Прокуратуру, МВД</w:t>
      </w:r>
      <w:proofErr w:type="gramEnd"/>
      <w:r>
        <w:rPr>
          <w:rFonts w:ascii="Times New Roman" w:hAnsi="Times New Roman" w:cs="Times New Roman"/>
          <w:sz w:val="28"/>
          <w:szCs w:val="28"/>
        </w:rPr>
        <w:t>, ФСБ, проведения бесед с муниципальным служащим, подавшим уведомление, указанным в уведомлении, получения от муниципального служащего пояснения по сведениям, изложенным в уведомлении.</w:t>
      </w:r>
    </w:p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08"/>
      <w:bookmarkEnd w:id="2"/>
      <w:r>
        <w:rPr>
          <w:rFonts w:ascii="Times New Roman" w:hAnsi="Times New Roman" w:cs="Times New Roman"/>
          <w:sz w:val="28"/>
          <w:szCs w:val="28"/>
        </w:rPr>
        <w:t xml:space="preserve">13. Уведомление направляется представителем работодателя в органы Прокуратуры, МВД, ФСБ в их территориальные органы не позднее 10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регистрации в журнале. По решению представителя работодателя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bookmarkEnd w:id="3"/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случае направления уведомления одновременно в несколько федеральных государственных органов их территориальные органы в сопроводительном письме перечисляются все адресаты с указанием реквизитов исходящих писем.</w:t>
      </w:r>
    </w:p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9"/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 сведений о случаях обращения к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муниципальным служащим каких-либо лиц в целях склонения их к совершению коррупционных правонарушений проводится Прокуратурой, МВД, ФСБ в соответствии с законодательством Российской Федерации.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Результаты проверки доводятся до представителя работодателя.</w:t>
      </w:r>
    </w:p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1"/>
      <w:bookmarkEnd w:id="4"/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служащий, уведомивший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связи с исполнением служебных обязанностей каких-либо лиц в целях склонения их к совершению коррупционных правонарушений, находится под защитой государства в соответствии с законодательством РФ.</w:t>
      </w:r>
      <w:proofErr w:type="gramEnd"/>
    </w:p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012"/>
      <w:bookmarkEnd w:id="5"/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Представителем работодателя принимаются меры по защите муниципального служащего, уведомившего представителя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муниципальным служащим в </w:t>
      </w:r>
      <w:r>
        <w:rPr>
          <w:rFonts w:ascii="Times New Roman" w:hAnsi="Times New Roman" w:cs="Times New Roman"/>
          <w:sz w:val="28"/>
          <w:szCs w:val="28"/>
        </w:rPr>
        <w:lastRenderedPageBreak/>
        <w:t>связи с исполнением служебных обязанностей каких-либо лиц в целях склонения их к совершению коррупционных правонарушений, в части обеспечения муниципальному служащему гарантий, предотвращающих его неправомерное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муниципальным служащим уведомления.</w:t>
      </w:r>
    </w:p>
    <w:bookmarkEnd w:id="6"/>
    <w:p w:rsidR="00BB14EF" w:rsidRDefault="00BB14EF" w:rsidP="00BB14E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муниципального служащего, указанного в </w:t>
      </w:r>
      <w:hyperlink r:id="rId7" w:anchor="sub_20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интересов. </w:t>
      </w:r>
    </w:p>
    <w:p w:rsidR="00BB14EF" w:rsidRDefault="00BB14EF" w:rsidP="00BB14EF">
      <w:pPr>
        <w:rPr>
          <w:rFonts w:ascii="Times New Roman" w:hAnsi="Times New Roman" w:cs="Times New Roman"/>
          <w:sz w:val="28"/>
          <w:szCs w:val="28"/>
        </w:rPr>
      </w:pPr>
    </w:p>
    <w:p w:rsidR="00665906" w:rsidRDefault="00665906"/>
    <w:sectPr w:rsidR="00665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8A3"/>
    <w:rsid w:val="002A28A3"/>
    <w:rsid w:val="00480864"/>
    <w:rsid w:val="00665906"/>
    <w:rsid w:val="00BB14EF"/>
    <w:rsid w:val="00D1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E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14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B14E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BB14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EF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14E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BB14EF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styleId="a3">
    <w:name w:val="Hyperlink"/>
    <w:basedOn w:val="a0"/>
    <w:uiPriority w:val="99"/>
    <w:semiHidden/>
    <w:unhideWhenUsed/>
    <w:rsid w:val="00BB14E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C7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7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HP\Desktop\&#1080;&#1079;&#1084;&#1077;&#1085;&#1077;&#1085;&#1080;&#1077;%20&#1087;&#1086;&#1089;&#1090;&#1072;&#1085;&#1086;&#1074;&#1083;&#1077;&#1085;&#1080;&#1077;%2001.04.2009%20&#8470;%20271-&#108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2019-10-07T06:38:00Z</cp:lastPrinted>
  <dcterms:created xsi:type="dcterms:W3CDTF">2019-10-07T06:18:00Z</dcterms:created>
  <dcterms:modified xsi:type="dcterms:W3CDTF">2019-10-07T06:40:00Z</dcterms:modified>
</cp:coreProperties>
</file>