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04" w:rsidRPr="00004F62" w:rsidRDefault="003A5704" w:rsidP="003A57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4F6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A5704" w:rsidRPr="00004F62" w:rsidRDefault="003A5704" w:rsidP="003A5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004F62">
        <w:rPr>
          <w:rFonts w:ascii="Times New Roman" w:hAnsi="Times New Roman" w:cs="Times New Roman"/>
          <w:sz w:val="28"/>
          <w:szCs w:val="28"/>
        </w:rPr>
        <w:t xml:space="preserve">         МУНИЦИПАЛЬНОГО </w:t>
      </w:r>
    </w:p>
    <w:p w:rsidR="003A5704" w:rsidRPr="00004F62" w:rsidRDefault="003A5704" w:rsidP="003A5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004F62">
        <w:rPr>
          <w:rFonts w:ascii="Times New Roman" w:hAnsi="Times New Roman" w:cs="Times New Roman"/>
          <w:sz w:val="28"/>
          <w:szCs w:val="28"/>
        </w:rPr>
        <w:t xml:space="preserve">             ОБРАЗОВАНИЯ</w:t>
      </w:r>
    </w:p>
    <w:p w:rsidR="003A5704" w:rsidRPr="00004F62" w:rsidRDefault="003A5704" w:rsidP="003A5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004F62">
        <w:rPr>
          <w:rFonts w:ascii="Times New Roman" w:hAnsi="Times New Roman" w:cs="Times New Roman"/>
          <w:sz w:val="28"/>
          <w:szCs w:val="28"/>
        </w:rPr>
        <w:t xml:space="preserve">      КИЧКАССКИЙ СЕЛЬСОВЕТ </w:t>
      </w:r>
    </w:p>
    <w:p w:rsidR="003A5704" w:rsidRPr="00004F62" w:rsidRDefault="003A5704" w:rsidP="003A5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004F62">
        <w:rPr>
          <w:rFonts w:ascii="Times New Roman" w:hAnsi="Times New Roman" w:cs="Times New Roman"/>
          <w:sz w:val="28"/>
          <w:szCs w:val="28"/>
        </w:rPr>
        <w:t xml:space="preserve">          ПЕРЕВОЛОЦКИЙ РАЙОН   </w:t>
      </w:r>
    </w:p>
    <w:p w:rsidR="003A5704" w:rsidRPr="00004F62" w:rsidRDefault="003A5704" w:rsidP="003A5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004F6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A5704" w:rsidRPr="00004F62" w:rsidRDefault="003A5704" w:rsidP="003A5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004F62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3A5704" w:rsidRPr="00004F62" w:rsidRDefault="003A5704" w:rsidP="003A57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5704" w:rsidRPr="00004F62" w:rsidRDefault="00004F62" w:rsidP="003A5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004F62">
        <w:rPr>
          <w:rFonts w:ascii="Times New Roman" w:hAnsi="Times New Roman" w:cs="Times New Roman"/>
          <w:sz w:val="28"/>
          <w:szCs w:val="28"/>
        </w:rPr>
        <w:t xml:space="preserve">      от  09.03.2021 № 6</w:t>
      </w:r>
      <w:r w:rsidR="003A5704" w:rsidRPr="00004F62">
        <w:rPr>
          <w:rFonts w:ascii="Times New Roman" w:hAnsi="Times New Roman" w:cs="Times New Roman"/>
          <w:sz w:val="28"/>
          <w:szCs w:val="28"/>
        </w:rPr>
        <w:t>-п</w:t>
      </w:r>
    </w:p>
    <w:p w:rsidR="003A5704" w:rsidRPr="00004F62" w:rsidRDefault="003A5704" w:rsidP="003A570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3A5704" w:rsidRPr="00004F62" w:rsidRDefault="003A5704" w:rsidP="003A5704">
      <w:pPr>
        <w:shd w:val="clear" w:color="auto" w:fill="FFFFFF"/>
        <w:jc w:val="both"/>
        <w:rPr>
          <w:color w:val="000000"/>
          <w:sz w:val="28"/>
          <w:szCs w:val="28"/>
        </w:rPr>
      </w:pPr>
      <w:r w:rsidRPr="00004F62">
        <w:rPr>
          <w:color w:val="000000"/>
          <w:sz w:val="28"/>
          <w:szCs w:val="28"/>
        </w:rPr>
        <w:t xml:space="preserve">«Об утверждении </w:t>
      </w:r>
      <w:proofErr w:type="gramStart"/>
      <w:r w:rsidRPr="00004F62">
        <w:rPr>
          <w:color w:val="000000"/>
          <w:sz w:val="28"/>
          <w:szCs w:val="28"/>
        </w:rPr>
        <w:t>Административного</w:t>
      </w:r>
      <w:proofErr w:type="gramEnd"/>
    </w:p>
    <w:p w:rsidR="003A5704" w:rsidRPr="00004F62" w:rsidRDefault="003A5704" w:rsidP="003A5704">
      <w:pPr>
        <w:shd w:val="clear" w:color="auto" w:fill="FFFFFF"/>
        <w:jc w:val="both"/>
        <w:rPr>
          <w:color w:val="000000"/>
          <w:sz w:val="28"/>
          <w:szCs w:val="28"/>
        </w:rPr>
      </w:pPr>
      <w:r w:rsidRPr="00004F62">
        <w:rPr>
          <w:color w:val="000000"/>
          <w:sz w:val="28"/>
          <w:szCs w:val="28"/>
        </w:rPr>
        <w:t xml:space="preserve">регламента по предоставлению </w:t>
      </w:r>
    </w:p>
    <w:p w:rsidR="003A5704" w:rsidRPr="00004F62" w:rsidRDefault="003A5704" w:rsidP="003A5704">
      <w:pPr>
        <w:rPr>
          <w:color w:val="000000"/>
          <w:sz w:val="28"/>
          <w:szCs w:val="28"/>
        </w:rPr>
      </w:pPr>
      <w:r w:rsidRPr="00004F62">
        <w:rPr>
          <w:color w:val="000000"/>
          <w:sz w:val="28"/>
          <w:szCs w:val="28"/>
        </w:rPr>
        <w:t>муниципальной услуги  «Присвоение,</w:t>
      </w:r>
    </w:p>
    <w:p w:rsidR="003A5704" w:rsidRPr="00004F62" w:rsidRDefault="003A5704" w:rsidP="003A5704">
      <w:pPr>
        <w:rPr>
          <w:color w:val="000000"/>
          <w:sz w:val="28"/>
          <w:szCs w:val="28"/>
        </w:rPr>
      </w:pPr>
      <w:r w:rsidRPr="00004F62">
        <w:rPr>
          <w:color w:val="000000"/>
          <w:sz w:val="28"/>
          <w:szCs w:val="28"/>
        </w:rPr>
        <w:t xml:space="preserve">изменение и аннулирование адресов </w:t>
      </w:r>
    </w:p>
    <w:p w:rsidR="003A5704" w:rsidRPr="00004F62" w:rsidRDefault="003A5704" w:rsidP="003A5704">
      <w:pPr>
        <w:rPr>
          <w:color w:val="000000"/>
          <w:sz w:val="28"/>
          <w:szCs w:val="28"/>
        </w:rPr>
      </w:pPr>
      <w:r w:rsidRPr="00004F62">
        <w:rPr>
          <w:color w:val="000000"/>
          <w:sz w:val="28"/>
          <w:szCs w:val="28"/>
        </w:rPr>
        <w:t xml:space="preserve">объектов недвижимости» </w:t>
      </w:r>
    </w:p>
    <w:p w:rsidR="003A5704" w:rsidRDefault="003A5704" w:rsidP="003A5704">
      <w:pPr>
        <w:jc w:val="center"/>
        <w:rPr>
          <w:color w:val="000000"/>
        </w:rPr>
      </w:pPr>
    </w:p>
    <w:p w:rsidR="003A5704" w:rsidRDefault="003A5704" w:rsidP="003A5704">
      <w:pPr>
        <w:ind w:firstLine="840"/>
        <w:jc w:val="both"/>
        <w:rPr>
          <w:color w:val="000000"/>
        </w:rPr>
      </w:pPr>
    </w:p>
    <w:p w:rsidR="003A5704" w:rsidRDefault="003A5704" w:rsidP="003A5704">
      <w:pPr>
        <w:keepNext/>
        <w:widowControl w:val="0"/>
        <w:suppressAutoHyphens/>
        <w:jc w:val="both"/>
        <w:outlineLvl w:val="0"/>
        <w:rPr>
          <w:bCs/>
          <w:i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 w:rsidRPr="00082BAA">
        <w:rPr>
          <w:bCs/>
          <w:iCs/>
          <w:sz w:val="28"/>
          <w:szCs w:val="28"/>
          <w:lang w:eastAsia="ar-SA"/>
        </w:rPr>
        <w:t xml:space="preserve">В соответствии с </w:t>
      </w:r>
      <w:r w:rsidRPr="00082BAA">
        <w:rPr>
          <w:bCs/>
          <w:iCs/>
          <w:sz w:val="28"/>
          <w:szCs w:val="28"/>
          <w:shd w:val="clear" w:color="auto" w:fill="F9F9F9"/>
          <w:lang w:eastAsia="ar-SA"/>
        </w:rPr>
        <w:t>Федеральным законам от 27.07.2013 № 210-ФЗ «Об организации предоставления государственных и муниципальных услуг»</w:t>
      </w:r>
      <w:r w:rsidRPr="00082BAA">
        <w:rPr>
          <w:bCs/>
          <w:iCs/>
          <w:sz w:val="28"/>
          <w:szCs w:val="28"/>
          <w:lang w:eastAsia="ar-SA"/>
        </w:rPr>
        <w:t xml:space="preserve">, Федеральным </w:t>
      </w:r>
      <w:hyperlink r:id="rId6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082BAA">
          <w:rPr>
            <w:bCs/>
            <w:iCs/>
            <w:color w:val="0563C1"/>
            <w:sz w:val="28"/>
            <w:szCs w:val="28"/>
            <w:u w:val="single"/>
            <w:lang w:eastAsia="ar-SA"/>
          </w:rPr>
          <w:t>законом</w:t>
        </w:r>
      </w:hyperlink>
      <w:r w:rsidRPr="00082BAA">
        <w:rPr>
          <w:bCs/>
          <w:iCs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082BAA">
        <w:rPr>
          <w:bCs/>
          <w:iCs/>
          <w:color w:val="000000"/>
          <w:sz w:val="28"/>
          <w:szCs w:val="28"/>
          <w:lang w:eastAsia="ar-SA"/>
        </w:rPr>
        <w:t xml:space="preserve"> руководствуясь Уставом МО </w:t>
      </w:r>
      <w:proofErr w:type="spellStart"/>
      <w:r>
        <w:rPr>
          <w:bCs/>
          <w:iCs/>
          <w:color w:val="000000"/>
          <w:sz w:val="28"/>
          <w:szCs w:val="28"/>
          <w:lang w:eastAsia="ar-SA"/>
        </w:rPr>
        <w:t>Кичкасский</w:t>
      </w:r>
      <w:proofErr w:type="spellEnd"/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Pr="00082BAA">
        <w:rPr>
          <w:bCs/>
          <w:iCs/>
          <w:color w:val="000000"/>
          <w:sz w:val="28"/>
          <w:szCs w:val="28"/>
          <w:lang w:eastAsia="ar-SA"/>
        </w:rPr>
        <w:t xml:space="preserve"> сельсовет</w:t>
      </w:r>
    </w:p>
    <w:p w:rsidR="00004F62" w:rsidRPr="00082BAA" w:rsidRDefault="00004F62" w:rsidP="003A5704">
      <w:pPr>
        <w:keepNext/>
        <w:widowControl w:val="0"/>
        <w:suppressAutoHyphens/>
        <w:jc w:val="both"/>
        <w:outlineLvl w:val="0"/>
        <w:rPr>
          <w:bCs/>
          <w:iCs/>
          <w:color w:val="000000"/>
          <w:sz w:val="28"/>
          <w:szCs w:val="28"/>
          <w:lang w:eastAsia="ar-SA"/>
        </w:rPr>
      </w:pPr>
    </w:p>
    <w:p w:rsidR="003A5704" w:rsidRDefault="003A5704" w:rsidP="003A5704">
      <w:pPr>
        <w:ind w:firstLine="708"/>
        <w:jc w:val="both"/>
        <w:rPr>
          <w:color w:val="000000"/>
          <w:sz w:val="28"/>
          <w:szCs w:val="28"/>
        </w:rPr>
      </w:pPr>
      <w:r w:rsidRPr="00004F62">
        <w:rPr>
          <w:color w:val="000000"/>
          <w:sz w:val="28"/>
          <w:szCs w:val="28"/>
        </w:rPr>
        <w:t>ПОСТАНОВЛЯЮ:</w:t>
      </w:r>
    </w:p>
    <w:p w:rsidR="00004F62" w:rsidRPr="00004F62" w:rsidRDefault="00004F62" w:rsidP="003A5704">
      <w:pPr>
        <w:ind w:firstLine="708"/>
        <w:jc w:val="both"/>
        <w:rPr>
          <w:color w:val="000000"/>
          <w:sz w:val="28"/>
          <w:szCs w:val="28"/>
        </w:rPr>
      </w:pPr>
    </w:p>
    <w:p w:rsidR="003A5704" w:rsidRPr="00004F62" w:rsidRDefault="003A5704" w:rsidP="003A5704">
      <w:pPr>
        <w:numPr>
          <w:ilvl w:val="0"/>
          <w:numId w:val="1"/>
        </w:numPr>
        <w:ind w:right="-6"/>
        <w:jc w:val="both"/>
        <w:rPr>
          <w:color w:val="000000"/>
          <w:sz w:val="28"/>
          <w:szCs w:val="28"/>
        </w:rPr>
      </w:pPr>
      <w:r w:rsidRPr="00004F62">
        <w:rPr>
          <w:color w:val="000000"/>
          <w:sz w:val="28"/>
          <w:szCs w:val="28"/>
        </w:rPr>
        <w:t xml:space="preserve">Утвердить административный регламент предоставления муниципальной услуги «Присвоение, изменение и аннулирование адресов объектам недвижимости» согласно приложению к настоящему постановлению. </w:t>
      </w:r>
    </w:p>
    <w:p w:rsidR="003A5704" w:rsidRDefault="003A5704" w:rsidP="003A5704">
      <w:pPr>
        <w:numPr>
          <w:ilvl w:val="0"/>
          <w:numId w:val="1"/>
        </w:numPr>
        <w:ind w:right="-6"/>
        <w:jc w:val="both"/>
        <w:rPr>
          <w:color w:val="000000"/>
          <w:sz w:val="28"/>
          <w:szCs w:val="28"/>
        </w:rPr>
      </w:pPr>
      <w:r w:rsidRPr="00004F62">
        <w:rPr>
          <w:color w:val="000000"/>
          <w:sz w:val="28"/>
          <w:szCs w:val="28"/>
        </w:rPr>
        <w:t xml:space="preserve"> </w:t>
      </w:r>
      <w:proofErr w:type="gramStart"/>
      <w:r w:rsidRPr="00004F62">
        <w:rPr>
          <w:color w:val="000000"/>
          <w:sz w:val="28"/>
          <w:szCs w:val="28"/>
        </w:rPr>
        <w:t>Разместить</w:t>
      </w:r>
      <w:proofErr w:type="gramEnd"/>
      <w:r w:rsidRPr="00004F62">
        <w:rPr>
          <w:color w:val="000000"/>
          <w:sz w:val="28"/>
          <w:szCs w:val="28"/>
        </w:rPr>
        <w:t xml:space="preserve"> административный регламент на официальном сайте администрации муниципального  образования Переволоцкий район в сети Интернет и на портале государственных и муниципальных услуг.</w:t>
      </w:r>
    </w:p>
    <w:p w:rsidR="00004F62" w:rsidRPr="00004F62" w:rsidRDefault="00004F62" w:rsidP="00004F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F6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004F62">
        <w:rPr>
          <w:rFonts w:ascii="Times New Roman" w:hAnsi="Times New Roman" w:cs="Times New Roman"/>
          <w:sz w:val="28"/>
          <w:szCs w:val="28"/>
        </w:rPr>
        <w:t xml:space="preserve">от  20.12.2012 г. № 53-п </w:t>
      </w:r>
      <w:r w:rsidRPr="00004F62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по предоставлению  муниципальной услуги  «Присвоение, изменение и аннулирование адресов  объектов недвижимости»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считать утратившим силу.</w:t>
      </w:r>
    </w:p>
    <w:p w:rsidR="003A5704" w:rsidRDefault="003A5704" w:rsidP="003A5704">
      <w:pPr>
        <w:numPr>
          <w:ilvl w:val="0"/>
          <w:numId w:val="1"/>
        </w:numPr>
        <w:ind w:right="-6"/>
        <w:jc w:val="both"/>
        <w:rPr>
          <w:color w:val="000000"/>
          <w:sz w:val="28"/>
          <w:szCs w:val="28"/>
        </w:rPr>
      </w:pPr>
      <w:r w:rsidRPr="00004F62">
        <w:rPr>
          <w:color w:val="000000"/>
          <w:sz w:val="28"/>
          <w:szCs w:val="28"/>
        </w:rPr>
        <w:t xml:space="preserve"> </w:t>
      </w:r>
      <w:proofErr w:type="gramStart"/>
      <w:r w:rsidRPr="00004F62">
        <w:rPr>
          <w:color w:val="000000"/>
          <w:sz w:val="28"/>
          <w:szCs w:val="28"/>
        </w:rPr>
        <w:t>Контроль за</w:t>
      </w:r>
      <w:proofErr w:type="gramEnd"/>
      <w:r w:rsidRPr="00004F62">
        <w:rPr>
          <w:color w:val="000000"/>
          <w:sz w:val="28"/>
          <w:szCs w:val="28"/>
        </w:rPr>
        <w:t xml:space="preserve"> исполнением  данного  постановления оставляю за собой.</w:t>
      </w:r>
    </w:p>
    <w:p w:rsidR="00004F62" w:rsidRPr="00004F62" w:rsidRDefault="00004F62" w:rsidP="003A5704">
      <w:pPr>
        <w:numPr>
          <w:ilvl w:val="0"/>
          <w:numId w:val="1"/>
        </w:numPr>
        <w:ind w:right="-6"/>
        <w:jc w:val="both"/>
        <w:rPr>
          <w:color w:val="000000"/>
          <w:sz w:val="28"/>
          <w:szCs w:val="28"/>
        </w:rPr>
      </w:pPr>
      <w:r w:rsidRPr="00004F62">
        <w:rPr>
          <w:color w:val="000000"/>
          <w:sz w:val="28"/>
          <w:szCs w:val="28"/>
        </w:rPr>
        <w:t>Постановление вступает с си</w:t>
      </w:r>
      <w:r>
        <w:rPr>
          <w:color w:val="000000"/>
          <w:sz w:val="28"/>
          <w:szCs w:val="28"/>
        </w:rPr>
        <w:t>лу с момента его обнародования</w:t>
      </w:r>
    </w:p>
    <w:p w:rsidR="003A5704" w:rsidRPr="00004F62" w:rsidRDefault="003A5704" w:rsidP="003A5704">
      <w:pPr>
        <w:ind w:left="480" w:right="-6"/>
        <w:jc w:val="both"/>
        <w:rPr>
          <w:color w:val="000000"/>
          <w:sz w:val="28"/>
          <w:szCs w:val="28"/>
        </w:rPr>
      </w:pPr>
    </w:p>
    <w:p w:rsidR="003A5704" w:rsidRPr="00F65778" w:rsidRDefault="003A5704" w:rsidP="00F65778">
      <w:pPr>
        <w:ind w:right="-6"/>
        <w:rPr>
          <w:color w:val="000000"/>
          <w:sz w:val="28"/>
          <w:szCs w:val="28"/>
        </w:rPr>
      </w:pPr>
      <w:r w:rsidRPr="00F65778">
        <w:rPr>
          <w:color w:val="000000"/>
          <w:sz w:val="28"/>
          <w:szCs w:val="28"/>
        </w:rPr>
        <w:t xml:space="preserve"> Глава муниципального образования               </w:t>
      </w:r>
      <w:r w:rsidR="00F65778">
        <w:rPr>
          <w:color w:val="000000"/>
          <w:sz w:val="28"/>
          <w:szCs w:val="28"/>
        </w:rPr>
        <w:t xml:space="preserve">                     </w:t>
      </w:r>
      <w:proofErr w:type="spellStart"/>
      <w:r w:rsidR="00F65778" w:rsidRPr="00F65778">
        <w:rPr>
          <w:color w:val="000000"/>
          <w:sz w:val="28"/>
          <w:szCs w:val="28"/>
        </w:rPr>
        <w:t>Л.А.Кретинина</w:t>
      </w:r>
      <w:proofErr w:type="spellEnd"/>
    </w:p>
    <w:p w:rsidR="003A5704" w:rsidRPr="00F65778" w:rsidRDefault="003A5704" w:rsidP="00F65778">
      <w:pPr>
        <w:ind w:right="-6"/>
        <w:rPr>
          <w:color w:val="000000"/>
          <w:sz w:val="28"/>
          <w:szCs w:val="28"/>
        </w:rPr>
      </w:pPr>
      <w:r w:rsidRPr="00F65778">
        <w:rPr>
          <w:color w:val="000000"/>
          <w:sz w:val="28"/>
          <w:szCs w:val="28"/>
        </w:rPr>
        <w:t xml:space="preserve">         </w:t>
      </w:r>
    </w:p>
    <w:p w:rsidR="003A5704" w:rsidRPr="00F65778" w:rsidRDefault="00F65778" w:rsidP="00F65778">
      <w:pPr>
        <w:ind w:right="-6"/>
        <w:rPr>
          <w:color w:val="000000"/>
          <w:sz w:val="28"/>
          <w:szCs w:val="28"/>
        </w:rPr>
      </w:pPr>
      <w:r w:rsidRPr="00F65778">
        <w:rPr>
          <w:color w:val="000000"/>
          <w:sz w:val="28"/>
          <w:szCs w:val="28"/>
        </w:rPr>
        <w:t xml:space="preserve">Разослано: прокурору, </w:t>
      </w:r>
      <w:r>
        <w:rPr>
          <w:color w:val="000000"/>
          <w:sz w:val="28"/>
          <w:szCs w:val="28"/>
        </w:rPr>
        <w:t>администрации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МФЦ, в дело</w:t>
      </w:r>
    </w:p>
    <w:p w:rsidR="00067E23" w:rsidRDefault="00067E23" w:rsidP="003A5704">
      <w:pPr>
        <w:tabs>
          <w:tab w:val="left" w:pos="5565"/>
        </w:tabs>
        <w:rPr>
          <w:color w:val="000000"/>
        </w:rPr>
      </w:pPr>
    </w:p>
    <w:p w:rsidR="00067E23" w:rsidRDefault="00067E23" w:rsidP="003A5704">
      <w:pPr>
        <w:tabs>
          <w:tab w:val="left" w:pos="5565"/>
        </w:tabs>
        <w:rPr>
          <w:color w:val="000000"/>
        </w:rPr>
      </w:pPr>
    </w:p>
    <w:p w:rsidR="00067E23" w:rsidRDefault="00067E23" w:rsidP="003A5704">
      <w:pPr>
        <w:tabs>
          <w:tab w:val="left" w:pos="5565"/>
        </w:tabs>
        <w:rPr>
          <w:color w:val="000000"/>
        </w:rPr>
      </w:pPr>
    </w:p>
    <w:p w:rsidR="003A5704" w:rsidRDefault="003A5704" w:rsidP="003A5704">
      <w:pPr>
        <w:shd w:val="clear" w:color="auto" w:fill="FFFFFF"/>
        <w:spacing w:line="322" w:lineRule="exact"/>
        <w:ind w:right="67"/>
        <w:rPr>
          <w:spacing w:val="-5"/>
          <w:sz w:val="28"/>
          <w:szCs w:val="28"/>
        </w:rPr>
      </w:pPr>
    </w:p>
    <w:p w:rsidR="00AB0C72" w:rsidRDefault="00AB0C72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</w:p>
    <w:p w:rsidR="00AB0C72" w:rsidRDefault="00AB0C72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</w:p>
    <w:p w:rsidR="001C59D5" w:rsidRDefault="001C59D5" w:rsidP="001C59D5">
      <w:pPr>
        <w:pStyle w:val="ConsPlusTitle"/>
        <w:jc w:val="center"/>
      </w:pPr>
      <w:r>
        <w:lastRenderedPageBreak/>
        <w:t>Административный регламент</w:t>
      </w:r>
    </w:p>
    <w:p w:rsidR="001C59D5" w:rsidRDefault="001C59D5" w:rsidP="001C59D5">
      <w:pPr>
        <w:pStyle w:val="ConsPlusTitle"/>
        <w:jc w:val="center"/>
      </w:pPr>
      <w:r>
        <w:t>предоставления муниципальной услуги</w:t>
      </w:r>
    </w:p>
    <w:p w:rsidR="001C59D5" w:rsidRDefault="001C59D5" w:rsidP="001C59D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«Присвоение, изменение и аннулирование адресов объектов адресации»</w:t>
      </w:r>
    </w:p>
    <w:p w:rsidR="001C59D5" w:rsidRDefault="001C59D5" w:rsidP="001C59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Административный  регламент  предоставления  муниципальной услуги</w:t>
      </w:r>
    </w:p>
    <w:p w:rsidR="001C59D5" w:rsidRDefault="001C59D5" w:rsidP="001C59D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(далее – Административный регламент) «Выдача градостроительного плана земельного участка» (далее   -   муниципальная   услуга)  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 органа местного самоуправления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Кичкасский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 </w:t>
      </w:r>
      <w:r>
        <w:t xml:space="preserve">(далее – орган местного самоуправления), осуществляемых  по  запросу  физического  или  </w:t>
      </w:r>
      <w:r>
        <w:rPr>
          <w:rFonts w:ascii="Times New Roman" w:hAnsi="Times New Roman" w:cs="Times New Roman"/>
          <w:sz w:val="24"/>
          <w:szCs w:val="24"/>
        </w:rPr>
        <w:t>юридического  лица  либо  их уполномоченных  представителей  (далее  - заявитель) в пределах полномочий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установленных   нормативными   правовыми  актами  Российской  Федерации,  в соответствии  с  требованиями  Федерального 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от  27  июля 2010 года    №  210-ФЗ  «Об  организации  предоставления государственных и муниципальных услуг» (далее – закон № 210-ФЗ).</w:t>
      </w:r>
    </w:p>
    <w:p w:rsidR="001C59D5" w:rsidRDefault="001C59D5" w:rsidP="001C59D5">
      <w:pPr>
        <w:widowControl w:val="0"/>
        <w:jc w:val="both"/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ind w:firstLine="709"/>
        <w:jc w:val="both"/>
      </w:pPr>
      <w:r>
        <w:t>2. Заявителями являются физические и (или) юридические лица, обратившиеся в орган местного самоуправления с заявлением о предоставлении муниципальной услуги.</w:t>
      </w:r>
    </w:p>
    <w:p w:rsidR="001C59D5" w:rsidRDefault="001C59D5" w:rsidP="001C59D5">
      <w:pPr>
        <w:ind w:firstLine="709"/>
        <w:jc w:val="both"/>
      </w:pPr>
      <w: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1C59D5" w:rsidRDefault="001C59D5" w:rsidP="001C59D5">
      <w:pPr>
        <w:ind w:firstLine="709"/>
        <w:jc w:val="both"/>
      </w:pPr>
      <w: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C59D5" w:rsidRDefault="001C59D5" w:rsidP="001C59D5">
      <w:pPr>
        <w:ind w:firstLine="709"/>
        <w:jc w:val="both"/>
      </w:pPr>
      <w: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1C59D5" w:rsidRDefault="001C59D5" w:rsidP="001C59D5">
      <w:pPr>
        <w:widowControl w:val="0"/>
        <w:ind w:firstLine="708"/>
        <w:jc w:val="both"/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proofErr w:type="gramStart"/>
      <w:r>
        <w:rPr>
          <w:rFonts w:ascii="Times New Roman CYR" w:hAnsi="Times New Roman CYR" w:cs="Times New Roman CYR"/>
        </w:rPr>
        <w:t xml:space="preserve">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 органа местного самоуправления: </w:t>
      </w:r>
      <w:proofErr w:type="spellStart"/>
      <w:r>
        <w:rPr>
          <w:rFonts w:ascii="Times New Roman CYR" w:hAnsi="Times New Roman CYR" w:cs="Times New Roman CYR"/>
          <w:lang w:val="en-US"/>
        </w:rPr>
        <w:t>kichkass</w:t>
      </w:r>
      <w:proofErr w:type="spellEnd"/>
      <w:r>
        <w:rPr>
          <w:rFonts w:ascii="Times New Roman CYR" w:hAnsi="Times New Roman CYR" w:cs="Times New Roman CYR"/>
        </w:rPr>
        <w:t>.</w:t>
      </w:r>
      <w:proofErr w:type="spellStart"/>
      <w:r>
        <w:rPr>
          <w:rFonts w:ascii="Times New Roman CYR" w:hAnsi="Times New Roman CYR" w:cs="Times New Roman CYR"/>
          <w:lang w:val="en-US"/>
        </w:rPr>
        <w:t>ru</w:t>
      </w:r>
      <w:proofErr w:type="spellEnd"/>
      <w:r>
        <w:rPr>
          <w:rFonts w:ascii="Times New Roman CYR" w:hAnsi="Times New Roman CYR" w:cs="Times New Roman CYR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</w:t>
      </w:r>
      <w:proofErr w:type="gramEnd"/>
      <w:r>
        <w:rPr>
          <w:rFonts w:ascii="Times New Roman CYR" w:hAnsi="Times New Roman CYR" w:cs="Times New Roman CYR"/>
        </w:rPr>
        <w:t xml:space="preserve">) (далее – Портал). 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proofErr w:type="gramStart"/>
      <w:r>
        <w:rPr>
          <w:rFonts w:ascii="Times New Roman CYR" w:hAnsi="Times New Roman CYR" w:cs="Times New Roman CYR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уполномоченного </w:t>
      </w:r>
      <w:r>
        <w:rPr>
          <w:rFonts w:ascii="Times New Roman CYR" w:hAnsi="Times New Roman CYR" w:cs="Times New Roman CYR"/>
        </w:rPr>
        <w:lastRenderedPageBreak/>
        <w:t>органа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</w:t>
      </w:r>
      <w:proofErr w:type="gramEnd"/>
      <w:r>
        <w:rPr>
          <w:rFonts w:ascii="Times New Roman CYR" w:hAnsi="Times New Roman CYR" w:cs="Times New Roman CYR"/>
        </w:rPr>
        <w:t xml:space="preserve"> услуги, а также предоставляется в электронной форме через Портал.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C59D5" w:rsidRDefault="001C59D5" w:rsidP="001C59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autoSpaceDE w:val="0"/>
        <w:autoSpaceDN w:val="0"/>
        <w:adjustRightInd w:val="0"/>
        <w:ind w:firstLine="567"/>
        <w:jc w:val="both"/>
      </w:pPr>
      <w:r>
        <w:t xml:space="preserve">5. Наименование муниципальной услуги: </w:t>
      </w:r>
      <w:r>
        <w:rPr>
          <w:color w:val="000000"/>
        </w:rPr>
        <w:t>«Присвоение, изменение и аннулирование адресов объектов адресации».</w:t>
      </w:r>
      <w:r>
        <w:t xml:space="preserve">   </w:t>
      </w:r>
    </w:p>
    <w:p w:rsidR="001C59D5" w:rsidRDefault="001C59D5" w:rsidP="001C59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1C59D5" w:rsidRDefault="001C59D5" w:rsidP="001C59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1C59D5" w:rsidRDefault="001C59D5" w:rsidP="001C59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bookmarkStart w:id="0" w:name="sub_4011"/>
      <w:r>
        <w:rPr>
          <w:rFonts w:eastAsiaTheme="minorHAnsi"/>
          <w:lang w:eastAsia="en-US"/>
        </w:rPr>
        <w:t>7. Муниципальная услуга</w:t>
      </w:r>
      <w:bookmarkEnd w:id="0"/>
      <w:r>
        <w:rPr>
          <w:rFonts w:eastAsiaTheme="minorHAnsi"/>
          <w:lang w:eastAsia="en-US"/>
        </w:rPr>
        <w:t xml:space="preserve"> предоставляется органом местного самоуправления.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Уполномоченным структурным подразделением по предоставлению муниципальной услуги является  орган местного самоуправления, </w:t>
      </w:r>
      <w:proofErr w:type="gramStart"/>
      <w:r>
        <w:rPr>
          <w:rFonts w:eastAsiaTheme="minorHAnsi"/>
          <w:lang w:eastAsia="en-US"/>
        </w:rPr>
        <w:t>организации</w:t>
      </w:r>
      <w:proofErr w:type="gramEnd"/>
      <w:r>
        <w:rPr>
          <w:rFonts w:eastAsiaTheme="minorHAnsi"/>
          <w:lang w:eastAsia="en-US"/>
        </w:rPr>
        <w:t xml:space="preserve"> к компетенции которых относится запрашиваемая информация, а также МФЦ (при наличии соглашения о взаимодействии).</w:t>
      </w:r>
    </w:p>
    <w:p w:rsidR="001C59D5" w:rsidRDefault="001C59D5" w:rsidP="001C59D5">
      <w:pPr>
        <w:ind w:firstLine="709"/>
        <w:jc w:val="both"/>
      </w:pPr>
      <w: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1C59D5" w:rsidRDefault="001C59D5" w:rsidP="001C59D5">
      <w:pPr>
        <w:ind w:firstLine="709"/>
        <w:jc w:val="both"/>
      </w:pPr>
      <w: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1C59D5" w:rsidRDefault="001C59D5" w:rsidP="001C59D5">
      <w:pPr>
        <w:ind w:firstLine="709"/>
        <w:jc w:val="both"/>
      </w:pPr>
    </w:p>
    <w:p w:rsidR="001C59D5" w:rsidRDefault="001C59D5" w:rsidP="001C59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муниципальный услуги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</w:pPr>
      <w:r>
        <w:t>10. Результатом предоставления муниципальной услуги является:</w:t>
      </w:r>
    </w:p>
    <w:p w:rsidR="001C59D5" w:rsidRDefault="001C59D5" w:rsidP="001C59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выдача решения органа местного самоуправления о присвоении адреса объекту адресации (отказ в присвоении адреса объекту адресации); </w:t>
      </w:r>
    </w:p>
    <w:p w:rsidR="001C59D5" w:rsidRDefault="001C59D5" w:rsidP="001C59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выдача решения органа местного самоуправления об изменении адреса объекту адресации (отказ в присвоении адреса объекту адресации); </w:t>
      </w:r>
    </w:p>
    <w:p w:rsidR="001C59D5" w:rsidRDefault="001C59D5" w:rsidP="001C59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выдача решения органа местного самоуправления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аннулировании адреса объекту адресации (отказ в аннулировании адреса объекту адресации).</w:t>
      </w:r>
    </w:p>
    <w:p w:rsidR="001C59D5" w:rsidRDefault="001C59D5" w:rsidP="001C59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 </w:t>
      </w:r>
      <w:r>
        <w:rPr>
          <w:rFonts w:eastAsiaTheme="minorHAnsi"/>
          <w:lang w:eastAsia="en-US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</w:t>
      </w:r>
      <w:r>
        <w:rPr>
          <w:rFonts w:eastAsiaTheme="minorHAnsi"/>
          <w:lang w:eastAsia="en-US"/>
        </w:rPr>
        <w:lastRenderedPageBreak/>
        <w:t>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1C59D5" w:rsidRDefault="001C59D5" w:rsidP="001C59D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</w:rPr>
      </w:pPr>
      <w: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>
        <w:rPr>
          <w:rFonts w:eastAsiaTheme="minorHAnsi"/>
          <w:color w:val="000000" w:themeColor="text1"/>
          <w:lang w:eastAsia="en-US"/>
        </w:rPr>
        <w:t xml:space="preserve">10 рабочих дней </w:t>
      </w:r>
      <w:r>
        <w:rPr>
          <w:rFonts w:eastAsiaTheme="minorHAnsi"/>
          <w:lang w:eastAsia="en-US"/>
        </w:rPr>
        <w:t>со дня поступления заявления в орган местного самоуправления.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выдачи (направления) документов, являющихся результатом предоставления муниципальной услуги: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форме документа на бумажном носителе - не позднее рабочего дня, следующего з</w:t>
      </w:r>
      <w:r>
        <w:rPr>
          <w:rFonts w:eastAsiaTheme="minorHAnsi"/>
          <w:color w:val="000000" w:themeColor="text1"/>
          <w:lang w:eastAsia="en-US"/>
        </w:rPr>
        <w:t xml:space="preserve">а 10-м рабочим </w:t>
      </w:r>
      <w:r>
        <w:rPr>
          <w:rFonts w:eastAsiaTheme="minorHAnsi"/>
          <w:lang w:eastAsia="en-US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1C59D5" w:rsidRDefault="001C59D5" w:rsidP="001C59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орган местного самоуправления.  </w:t>
      </w:r>
    </w:p>
    <w:p w:rsidR="001C59D5" w:rsidRDefault="001C59D5" w:rsidP="001C59D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</w:t>
      </w:r>
    </w:p>
    <w:p w:rsidR="001C59D5" w:rsidRDefault="001C59D5" w:rsidP="001C59D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регулирующие предоставление муниципальной услуги</w:t>
      </w:r>
      <w:proofErr w:type="gramEnd"/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t xml:space="preserve">13. </w:t>
      </w:r>
      <w:proofErr w:type="gramStart"/>
      <w:r>
        <w:t xml:space="preserve"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 </w:t>
      </w:r>
      <w:proofErr w:type="spellStart"/>
      <w:r>
        <w:rPr>
          <w:lang w:val="en-US"/>
        </w:rPr>
        <w:t>kichkass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и на Портале.)*</w:t>
      </w:r>
      <w:proofErr w:type="gramEnd"/>
    </w:p>
    <w:p w:rsidR="001C59D5" w:rsidRDefault="001C59D5" w:rsidP="001C59D5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Рекомендуемый перечень нормативных правовых актов, регулирующих предоставление муниципальной услуги, который орган местного самоуправления обязан разместить на официальном сайте и Портале (в Административном регламенте нижеперечисленный Перечень не указывается): 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слуги регулируется: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Конституцией Российской Федерации («Российская газета», 25.12.1993, № 237);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color w:val="000000" w:themeColor="text1"/>
        </w:rPr>
        <w:t>Градостроительным кодексом Российской Федерации от 29.12.2004 № 190-ФЗ («Российская газета», № 290, 30.12.2004);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3) Федеральным законом от 06.10.2003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color w:val="000000" w:themeColor="text1"/>
        </w:rPr>
        <w:t>Российской Федерации («Российская газета», 08.10.2003, № 202);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Федеральным законом от 02.05.2006 №4 59-ФЗ «О порядке рассмотрения обращений граждан Российской Федерации»;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Федеральным законом от 27.07.2006 № 149-ФЗ «Об информации, информационных технологиях и защите информации»;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6)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«Российская газета», № 295, 30.12.2013);</w:t>
      </w:r>
      <w:proofErr w:type="gramEnd"/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Федеральным законом от 29.12.2017 № 479-ФЗ «О внесении изменений в Федеральный закон «Об </w:t>
      </w:r>
      <w:r>
        <w:rPr>
          <w:sz w:val="20"/>
          <w:szCs w:val="20"/>
        </w:rPr>
        <w:lastRenderedPageBreak/>
        <w:t>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(«Российская газета», 31.12.2017, № 297);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8) Федеральным законом </w:t>
      </w:r>
      <w:r>
        <w:rPr>
          <w:rFonts w:ascii="Times New Roman CYR" w:hAnsi="Times New Roman CYR" w:cs="Times New Roman CYR"/>
          <w:sz w:val="20"/>
          <w:szCs w:val="20"/>
        </w:rPr>
        <w:t>от 27.07.2006 № 152-ФЗ «О персональных данных» («Российская газета», 29.07.2006, № 165);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9) Федеральным законом </w:t>
      </w:r>
      <w:r>
        <w:rPr>
          <w:rFonts w:ascii="Times New Roman CYR" w:hAnsi="Times New Roman CYR" w:cs="Times New Roman CYR"/>
          <w:sz w:val="20"/>
          <w:szCs w:val="20"/>
        </w:rPr>
        <w:t>от 27.07.2010 № 210-ФЗ «Об организации предоставления государственных и муниципальных услуг» («Российская газета», 30.07.2010, № 168);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10) Федеральным законом </w:t>
      </w:r>
      <w:r>
        <w:rPr>
          <w:rFonts w:ascii="Times New Roman CYR" w:hAnsi="Times New Roman CYR" w:cs="Times New Roman CYR"/>
          <w:sz w:val="20"/>
          <w:szCs w:val="20"/>
        </w:rPr>
        <w:t>от 06.04.2011 № 63-ФЗ «Об электронной подписи» («Российская газета» 08.04.2011, № 75);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11) постановлением Правительства Российской Федерации</w:t>
      </w:r>
      <w:r>
        <w:rPr>
          <w:sz w:val="20"/>
          <w:szCs w:val="20"/>
        </w:rPr>
        <w:t xml:space="preserve"> от 19.11.2014 № 1221 «Об утверждении Правил присвоения, изменения и аннулирования адресов» (первоначальный текст документа опубликован на официальном Интернет-портале правовой информации http://www.pravo.gov.ru, 24.11.2014 в Собрании законодательства РФ от 01.12.2014, № 48, ст. 6861);</w:t>
      </w:r>
      <w:proofErr w:type="gramEnd"/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12) постановлением Правительства Российской Федерации</w:t>
      </w:r>
      <w:r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13) постановлением Правительства Российской Федерации</w:t>
      </w:r>
      <w:r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от 28.11.2011 № 977 «О федеральной государственной информационной системе «Единая система идентификац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ии и ау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14) постановлением Правительства Российской Федерации</w:t>
      </w:r>
      <w:r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от 25.01.2013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15) постановлением Правительства Российской Федерации</w:t>
      </w:r>
      <w:r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от 26.03.2016 № 236 «О требованиях к предоставлению в электронной форме государственных и муниципальных услуг» («Российская газета», 08.04.2016, № 75);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16) </w:t>
      </w:r>
      <w:hyperlink r:id="rId8" w:history="1">
        <w:r>
          <w:rPr>
            <w:rStyle w:val="a3"/>
            <w:color w:val="000000" w:themeColor="text1"/>
            <w:sz w:val="20"/>
            <w:szCs w:val="20"/>
            <w:u w:val="none"/>
          </w:rPr>
          <w:t>приказ</w:t>
        </w:r>
      </w:hyperlink>
      <w:r>
        <w:rPr>
          <w:color w:val="000000" w:themeColor="text1"/>
          <w:sz w:val="20"/>
          <w:szCs w:val="20"/>
        </w:rPr>
        <w:t>ом</w:t>
      </w:r>
      <w:r>
        <w:rPr>
          <w:sz w:val="20"/>
          <w:szCs w:val="20"/>
        </w:rPr>
        <w:t xml:space="preserve">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(первоначальный текст документа опубликован на официальном интернет-портале правовой информации http://www.pravo.gov.ru, 12.02.2015);</w:t>
      </w:r>
      <w:proofErr w:type="gramEnd"/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17) </w:t>
      </w:r>
      <w:hyperlink r:id="rId9" w:history="1">
        <w:r>
          <w:rPr>
            <w:rStyle w:val="a3"/>
            <w:color w:val="000000" w:themeColor="text1"/>
            <w:sz w:val="20"/>
            <w:szCs w:val="20"/>
            <w:u w:val="none"/>
          </w:rPr>
          <w:t>приказ</w:t>
        </w:r>
      </w:hyperlink>
      <w:r>
        <w:rPr>
          <w:color w:val="000000" w:themeColor="text1"/>
          <w:sz w:val="20"/>
          <w:szCs w:val="20"/>
        </w:rPr>
        <w:t>ом</w:t>
      </w:r>
      <w:r>
        <w:rPr>
          <w:sz w:val="20"/>
          <w:szCs w:val="20"/>
        </w:rPr>
        <w:t xml:space="preserve">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0"/>
          <w:szCs w:val="20"/>
        </w:rPr>
        <w:t>адресообразующих</w:t>
      </w:r>
      <w:proofErr w:type="spellEnd"/>
      <w:r>
        <w:rPr>
          <w:sz w:val="20"/>
          <w:szCs w:val="20"/>
        </w:rPr>
        <w:t xml:space="preserve"> элементов» (первоначальный текст документа опубликован на официальном Интернет-портале правовой информации http://www.pravo.gov.ru, 15.12.2015, в «Российской газете», № 294 от 28.12.2015); </w:t>
      </w:r>
      <w:proofErr w:type="gramEnd"/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18) постановлением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19) постановлением Правительства Оренбургской области от 25.12.2016 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20) постановлением Правительства Оренбургской области от 15.07.2016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1" w:name="sub_4164"/>
      <w:r>
        <w:rPr>
          <w:rFonts w:ascii="Times New Roman CYR" w:hAnsi="Times New Roman CYR" w:cs="Times New Roman CYR"/>
          <w:sz w:val="20"/>
          <w:szCs w:val="20"/>
        </w:rPr>
        <w:t>21) приказом департамента информационных технологий Оренбургской области</w:t>
      </w:r>
      <w:bookmarkEnd w:id="1"/>
      <w:r>
        <w:rPr>
          <w:rFonts w:ascii="Times New Roman CYR" w:hAnsi="Times New Roman CYR" w:cs="Times New Roman CYR"/>
          <w:sz w:val="20"/>
          <w:szCs w:val="20"/>
        </w:rPr>
        <w:t xml:space="preserve"> от 18.04.2016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22) приказом департамента информационных технологий Оренбургской области от 11.05.2016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1C59D5" w:rsidRDefault="001C59D5" w:rsidP="001C59D5">
      <w:pPr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23) уставом муниципального образования.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59D5" w:rsidRDefault="001C59D5" w:rsidP="001C59D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1C59D5" w:rsidRDefault="001C59D5" w:rsidP="001C59D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обязательных в соответствии                                                                             </w:t>
      </w:r>
    </w:p>
    <w:p w:rsidR="001C59D5" w:rsidRDefault="001C59D5" w:rsidP="001C59D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</w:p>
    <w:p w:rsidR="001C59D5" w:rsidRDefault="001C59D5" w:rsidP="001C59D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1C59D5" w:rsidRDefault="001C59D5" w:rsidP="001C59D5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Для получения муниципальной услуги предоставляются: </w:t>
      </w:r>
    </w:p>
    <w:p w:rsidR="001C59D5" w:rsidRDefault="001C59D5" w:rsidP="001C59D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 по форме, согласно приложению № 1 к Административному регламенту.</w:t>
      </w:r>
    </w:p>
    <w:p w:rsidR="001C59D5" w:rsidRDefault="001C59D5" w:rsidP="001C59D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1C59D5" w:rsidRDefault="001C59D5" w:rsidP="001C59D5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1C59D5" w:rsidRDefault="001C59D5" w:rsidP="001C59D5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1C59D5" w:rsidRDefault="001C59D5" w:rsidP="001C59D5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59D5" w:rsidRDefault="001C59D5" w:rsidP="001C59D5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электронном виде через Портал, портал  адресной системы.</w:t>
      </w:r>
    </w:p>
    <w:p w:rsidR="001C59D5" w:rsidRDefault="001C59D5" w:rsidP="001C59D5">
      <w:pPr>
        <w:pStyle w:val="ConsPlusNormal"/>
        <w:ind w:left="567"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0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законодательством</w:t>
        </w:r>
      </w:hyperlink>
      <w:r>
        <w:rPr>
          <w:rFonts w:eastAsiaTheme="minorHAnsi"/>
          <w:lang w:eastAsia="en-US"/>
        </w:rPr>
        <w:t xml:space="preserve"> Российской Федерации.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взаимодействии), либо в орган местного самоуправления.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(постановление Правительства Российской Федерации от 19.11.2014 № 1221 «Об утверждении Правил присвоения, изменения и аннулирования адресов» (далее – правила № 1221).</w:t>
      </w:r>
      <w:proofErr w:type="gramEnd"/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C59D5" w:rsidRDefault="001C59D5" w:rsidP="001C59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7"/>
      <w:bookmarkEnd w:id="2"/>
      <w:r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1C59D5" w:rsidRDefault="001C59D5" w:rsidP="001C59D5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1C59D5" w:rsidRDefault="001C59D5" w:rsidP="001C59D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соответствии с нормативными правовыми актами </w:t>
      </w:r>
    </w:p>
    <w:p w:rsidR="001C59D5" w:rsidRDefault="001C59D5" w:rsidP="001C59D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муниципальной услуги: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правоустанавливающие и (или) </w:t>
      </w:r>
      <w:proofErr w:type="spellStart"/>
      <w:r>
        <w:rPr>
          <w:rFonts w:eastAsiaTheme="minorHAnsi"/>
          <w:lang w:eastAsia="en-US"/>
        </w:rPr>
        <w:t>правоудостоверяющие</w:t>
      </w:r>
      <w:proofErr w:type="spellEnd"/>
      <w:r>
        <w:rPr>
          <w:rFonts w:eastAsiaTheme="minorHAnsi"/>
          <w:lang w:eastAsia="en-US"/>
        </w:rPr>
        <w:t xml:space="preserve"> документы на объект (объекты) адресации;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решение органа местного самоуправления о переводе жилого помещения в нежилое помещение или нежилого помещения в жилое помещение (в случае присвоения </w:t>
      </w:r>
      <w:r>
        <w:rPr>
          <w:rFonts w:eastAsiaTheme="minorHAnsi"/>
          <w:lang w:eastAsia="en-US"/>
        </w:rPr>
        <w:lastRenderedPageBreak/>
        <w:t>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1" w:history="1">
        <w:r>
          <w:rPr>
            <w:rStyle w:val="a3"/>
            <w:rFonts w:eastAsiaTheme="minorHAnsi"/>
            <w:color w:val="000000" w:themeColor="text1"/>
            <w:u w:val="none"/>
            <w:lang w:eastAsia="en-US"/>
          </w:rPr>
          <w:t>правилах</w:t>
        </w:r>
      </w:hyperlink>
      <w:r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lang w:eastAsia="en-US"/>
        </w:rPr>
        <w:t>№ 1221).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Если документы, указанные в пункте 15 Административного регламента,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1C59D5" w:rsidRDefault="001C59D5" w:rsidP="001C59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Правоустанавливающие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документы на объект адресации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пункте 15 Административного регламента, не может являться основанием для отказа в присвоении,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изменении и аннулировании адресов объектам адресации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Запрещается требовать от заявителя: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2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части 6 статьи 7</w:t>
        </w:r>
      </w:hyperlink>
      <w:r>
        <w:rPr>
          <w:rFonts w:eastAsiaTheme="minorHAnsi"/>
          <w:lang w:eastAsia="en-US"/>
        </w:rPr>
        <w:t xml:space="preserve"> закона № 210-ФЗ;</w:t>
      </w:r>
      <w:proofErr w:type="gramEnd"/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пунктом 4 части 1 статьи 7</w:t>
        </w:r>
      </w:hyperlink>
      <w:r>
        <w:rPr>
          <w:rFonts w:eastAsiaTheme="minorHAnsi"/>
          <w:lang w:eastAsia="en-US"/>
        </w:rPr>
        <w:t xml:space="preserve"> закона № 210-ФЗ.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6"/>
      <w:bookmarkEnd w:id="3"/>
      <w:r>
        <w:rPr>
          <w:rFonts w:ascii="Times New Roman" w:hAnsi="Times New Roman" w:cs="Times New Roman"/>
          <w:sz w:val="24"/>
          <w:szCs w:val="24"/>
        </w:rPr>
        <w:t>19. Основаниями для отказа в приеме документов, необходимых для предоставления муниципальной услуги, являются: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оформление заявления не по форме, установленной в приложении № 1 к Административному регламенту</w:t>
      </w:r>
      <w:r>
        <w:t>»</w:t>
      </w:r>
      <w:r>
        <w:rPr>
          <w:rFonts w:eastAsiaTheme="minorHAnsi"/>
          <w:lang w:eastAsia="en-US"/>
        </w:rPr>
        <w:t>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представлен неполный перечень документов, указанных в </w:t>
      </w:r>
      <w:r>
        <w:rPr>
          <w:color w:val="000000" w:themeColor="text1"/>
        </w:rPr>
        <w:t xml:space="preserve">пункте 14 </w:t>
      </w:r>
      <w:r>
        <w:t>Административного регламента;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</w:pPr>
      <w: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</w:pPr>
      <w:r>
        <w:t>электронные документы представлены в форматах, не предусмотренных Административным регламентом;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нарушены требования к сканированию представляемых документов, </w:t>
      </w:r>
      <w:r>
        <w:lastRenderedPageBreak/>
        <w:t>предусмотренные Административным регламентом;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</w:pPr>
      <w: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</w:pPr>
      <w: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</w:pPr>
      <w:r>
        <w:t>6) вопрос, указанный в заявлении, не относится к порядку предоставления муниципальной услуги.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</w:pPr>
      <w: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>
        <w:t>с даты принятия</w:t>
      </w:r>
      <w:proofErr w:type="gramEnd"/>
      <w:r>
        <w:t xml:space="preserve"> решения об отказе в приеме документов.</w:t>
      </w:r>
    </w:p>
    <w:p w:rsidR="001C59D5" w:rsidRDefault="001C59D5" w:rsidP="001C59D5">
      <w:pPr>
        <w:ind w:firstLine="709"/>
        <w:jc w:val="both"/>
        <w:rPr>
          <w:b/>
          <w:color w:val="000000"/>
          <w:sz w:val="22"/>
          <w:szCs w:val="22"/>
        </w:rPr>
      </w:pPr>
      <w: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>
        <w:rPr>
          <w:b/>
          <w:color w:val="000000"/>
          <w:sz w:val="22"/>
          <w:szCs w:val="22"/>
        </w:rPr>
        <w:t xml:space="preserve"> 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1C59D5" w:rsidRDefault="001C59D5" w:rsidP="001C59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Основания для приостановления предоставления муниципальной услуги отсутствуют.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Основания для отказа в предоставлении муниципальной услуги: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заявлением о присвоении объекту адресации адреса обратилось лицо, не указанное в пунктах 27 и 29 Правил №1221;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№ 1221.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муниципальной </w:t>
      </w:r>
      <w:r>
        <w:rPr>
          <w:rFonts w:ascii="Times New Roman CYR" w:hAnsi="Times New Roman CYR" w:cs="Times New Roman CYR"/>
          <w:sz w:val="24"/>
          <w:szCs w:val="24"/>
        </w:rPr>
        <w:t xml:space="preserve">услуги в случае, если  заявление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 CYR" w:hAnsi="Times New Roman CYR" w:cs="Times New Roman CYR"/>
          <w:sz w:val="24"/>
          <w:szCs w:val="24"/>
        </w:rPr>
        <w:t xml:space="preserve"> услуги и документы поданы в соответствии с информацией о сроках и порядке предоставления 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 CYR" w:hAnsi="Times New Roman CYR" w:cs="Times New Roman CYR"/>
          <w:sz w:val="24"/>
          <w:szCs w:val="24"/>
        </w:rPr>
        <w:t xml:space="preserve"> услуги, опубликованной на Портале.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59D5" w:rsidRDefault="001C59D5" w:rsidP="001C59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ind w:firstLine="709"/>
        <w:jc w:val="both"/>
        <w:rPr>
          <w:rFonts w:ascii="Calibri" w:hAnsi="Calibri" w:cs="Calibri"/>
          <w:b/>
          <w:sz w:val="22"/>
        </w:rPr>
      </w:pPr>
      <w:r>
        <w:rPr>
          <w:rFonts w:ascii="Times New Roman" w:hAnsi="Times New Roman" w:cs="Times New Roman"/>
          <w:sz w:val="24"/>
          <w:szCs w:val="24"/>
        </w:rPr>
        <w:t>22. Государственные и муниципальные услуги, которые являются необходимыми и обязательными для предоставления муниципальной услуги, не предусмотрены</w:t>
      </w:r>
      <w:r>
        <w:rPr>
          <w:b/>
        </w:rPr>
        <w:t>.</w:t>
      </w:r>
    </w:p>
    <w:p w:rsidR="001C59D5" w:rsidRDefault="001C59D5" w:rsidP="001C59D5">
      <w:pPr>
        <w:pStyle w:val="ConsPlusNormal"/>
        <w:ind w:firstLine="709"/>
        <w:jc w:val="both"/>
        <w:rPr>
          <w:b/>
        </w:rPr>
      </w:pPr>
    </w:p>
    <w:p w:rsidR="001C59D5" w:rsidRDefault="001C59D5" w:rsidP="001C59D5">
      <w:pPr>
        <w:widowControl w:val="0"/>
        <w:ind w:firstLine="708"/>
        <w:jc w:val="center"/>
        <w:rPr>
          <w:b/>
        </w:rPr>
      </w:pPr>
      <w:r>
        <w:rPr>
          <w:b/>
        </w:rPr>
        <w:t>Порядок, размер и основания взимания государственной пошлины</w:t>
      </w:r>
    </w:p>
    <w:p w:rsidR="001C59D5" w:rsidRDefault="001C59D5" w:rsidP="001C59D5">
      <w:pPr>
        <w:widowControl w:val="0"/>
        <w:ind w:firstLine="708"/>
        <w:jc w:val="center"/>
        <w:rPr>
          <w:b/>
        </w:rPr>
      </w:pPr>
      <w:r>
        <w:rPr>
          <w:b/>
        </w:rPr>
        <w:t>или иной платы, взимаемой за предоставление</w:t>
      </w:r>
    </w:p>
    <w:p w:rsidR="001C59D5" w:rsidRDefault="001C59D5" w:rsidP="001C59D5">
      <w:pPr>
        <w:widowControl w:val="0"/>
        <w:ind w:firstLine="708"/>
        <w:jc w:val="center"/>
        <w:rPr>
          <w:b/>
        </w:rPr>
      </w:pPr>
      <w:r>
        <w:rPr>
          <w:b/>
        </w:rPr>
        <w:t>муниципальной услуги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Муниципальная услуга предоставляется без взимания платы.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widowControl w:val="0"/>
        <w:ind w:firstLine="708"/>
        <w:jc w:val="center"/>
        <w:rPr>
          <w:b/>
        </w:rPr>
      </w:pPr>
      <w:r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59D5" w:rsidRDefault="001C59D5" w:rsidP="001C59D5">
      <w:pPr>
        <w:widowControl w:val="0"/>
        <w:ind w:firstLine="708"/>
        <w:jc w:val="both"/>
        <w:rPr>
          <w:b/>
        </w:rPr>
      </w:pP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</w:pPr>
      <w:r>
        <w:t xml:space="preserve">24. </w:t>
      </w:r>
      <w:r>
        <w:rPr>
          <w:rFonts w:ascii="Times New Roman CYR" w:hAnsi="Times New Roman CYR" w:cs="Times New Roman CYR"/>
          <w:bCs/>
          <w:color w:val="26282F"/>
        </w:rPr>
        <w:t>Услуги,</w:t>
      </w:r>
      <w:r>
        <w:t xml:space="preserve"> </w:t>
      </w:r>
      <w:r>
        <w:rPr>
          <w:rFonts w:ascii="Times New Roman CYR" w:hAnsi="Times New Roman CYR" w:cs="Times New Roman CYR"/>
          <w:bCs/>
          <w:color w:val="26282F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Максимальный срок ожидания в очереди при подаче запроса 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C59D5" w:rsidRDefault="001C59D5" w:rsidP="001C59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  <w:r>
        <w:rPr>
          <w:rFonts w:ascii="Times New Roman CYR" w:hAnsi="Times New Roman CYR" w:cs="Times New Roman CYR"/>
        </w:rPr>
        <w:t xml:space="preserve">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1C59D5" w:rsidRDefault="001C59D5" w:rsidP="001C59D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а) ознакомления с режимом работы МФЦ, а также с доступными для записи на прием датами и интервалами времени приема;</w:t>
      </w:r>
    </w:p>
    <w:p w:rsidR="001C59D5" w:rsidRDefault="001C59D5" w:rsidP="001C59D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б) записи в любые свободные для приема дату и время в пределах установленного в МФЦ графика приема заявителей.</w:t>
      </w:r>
    </w:p>
    <w:p w:rsidR="001C59D5" w:rsidRDefault="001C59D5" w:rsidP="001C59D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Times New Roman CYR" w:hAnsi="Times New Roman CYR" w:cs="Times New Roman CYR"/>
        </w:rPr>
        <w:t>ии и ау</w:t>
      </w:r>
      <w:proofErr w:type="gramEnd"/>
      <w:r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C59D5" w:rsidRDefault="001C59D5" w:rsidP="001C59D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widowControl w:val="0"/>
        <w:ind w:firstLine="708"/>
        <w:jc w:val="center"/>
        <w:rPr>
          <w:b/>
        </w:rPr>
      </w:pPr>
      <w:r>
        <w:rPr>
          <w:b/>
        </w:rPr>
        <w:t>Срок и порядок регистрации запроса заявителя</w:t>
      </w:r>
    </w:p>
    <w:p w:rsidR="001C59D5" w:rsidRDefault="001C59D5" w:rsidP="001C59D5">
      <w:pPr>
        <w:widowControl w:val="0"/>
        <w:ind w:firstLine="708"/>
        <w:jc w:val="center"/>
        <w:rPr>
          <w:b/>
        </w:rPr>
      </w:pPr>
      <w:r>
        <w:rPr>
          <w:b/>
        </w:rPr>
        <w:t xml:space="preserve">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1C59D5" w:rsidRDefault="001C59D5" w:rsidP="001C59D5">
      <w:pPr>
        <w:widowControl w:val="0"/>
        <w:ind w:firstLine="708"/>
        <w:jc w:val="center"/>
        <w:rPr>
          <w:b/>
        </w:rPr>
      </w:pPr>
      <w:r>
        <w:rPr>
          <w:b/>
        </w:rPr>
        <w:t>в том числе в электронной форме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1C59D5" w:rsidRDefault="001C59D5" w:rsidP="001C59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>
        <w:rPr>
          <w:b/>
        </w:rPr>
        <w:lastRenderedPageBreak/>
        <w:t>Требования к помещениям,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которых</w:t>
      </w:r>
      <w:proofErr w:type="gramEnd"/>
      <w:r>
        <w:rPr>
          <w:b/>
        </w:rPr>
        <w:t xml:space="preserve"> предоставляется государственная услуга,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rPr>
          <w:b/>
        </w:rPr>
      </w:pPr>
      <w:r>
        <w:rPr>
          <w:b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Прием заявителей должен осуществляться в специально выделенном для этих целей помещении. 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Показатели доступности и качества муниципальной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1C59D5" w:rsidRDefault="001C59D5" w:rsidP="001C59D5">
      <w:pPr>
        <w:ind w:firstLine="851"/>
        <w:jc w:val="center"/>
      </w:pPr>
      <w:bookmarkStart w:id="4" w:name="sub_115"/>
    </w:p>
    <w:p w:rsidR="001C59D5" w:rsidRDefault="001C59D5" w:rsidP="001C59D5">
      <w:pPr>
        <w:ind w:firstLine="708"/>
        <w:jc w:val="both"/>
      </w:pPr>
      <w:bookmarkStart w:id="5" w:name="sub_1236"/>
      <w:bookmarkEnd w:id="4"/>
      <w:r>
        <w:t>33.</w:t>
      </w:r>
      <w:bookmarkEnd w:id="5"/>
      <w:r>
        <w:t xml:space="preserve"> Показателями доступности предоставления муниципальной услуги являются:</w:t>
      </w:r>
    </w:p>
    <w:p w:rsidR="001C59D5" w:rsidRDefault="001C59D5" w:rsidP="001C59D5">
      <w:pPr>
        <w:ind w:firstLine="708"/>
        <w:jc w:val="both"/>
      </w:pPr>
      <w: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1C59D5" w:rsidRDefault="001C59D5" w:rsidP="001C59D5">
      <w:pPr>
        <w:ind w:firstLine="708"/>
        <w:jc w:val="both"/>
      </w:pPr>
      <w:r>
        <w:t>2)  соблюдение стандарта предоставления муниципальной услуги;</w:t>
      </w:r>
    </w:p>
    <w:p w:rsidR="001C59D5" w:rsidRDefault="001C59D5" w:rsidP="001C59D5">
      <w:pPr>
        <w:ind w:firstLine="708"/>
        <w:jc w:val="both"/>
      </w:pPr>
      <w:r>
        <w:t>3) предоставление возможности подачи заявления о предоставлении муниципальной услуги и документов через Портал;</w:t>
      </w:r>
    </w:p>
    <w:p w:rsidR="001C59D5" w:rsidRDefault="001C59D5" w:rsidP="001C59D5">
      <w:pPr>
        <w:ind w:firstLine="708"/>
        <w:jc w:val="both"/>
      </w:pPr>
      <w: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1C59D5" w:rsidRDefault="001C59D5" w:rsidP="001C59D5">
      <w:pPr>
        <w:ind w:firstLine="708"/>
        <w:jc w:val="both"/>
      </w:pPr>
      <w: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1C59D5" w:rsidRDefault="001C59D5" w:rsidP="001C59D5">
      <w:pPr>
        <w:ind w:firstLine="708"/>
        <w:jc w:val="both"/>
      </w:pPr>
      <w:r>
        <w:t>Показателями качества предоставления муниципальной услуги являются:</w:t>
      </w:r>
    </w:p>
    <w:p w:rsidR="001C59D5" w:rsidRDefault="001C59D5" w:rsidP="001C59D5">
      <w:pPr>
        <w:ind w:firstLine="708"/>
        <w:jc w:val="both"/>
      </w:pPr>
      <w:r>
        <w:t>1) отсутствие очередей при приеме (выдаче) документов;</w:t>
      </w:r>
    </w:p>
    <w:p w:rsidR="001C59D5" w:rsidRDefault="001C59D5" w:rsidP="001C59D5">
      <w:pPr>
        <w:ind w:firstLine="708"/>
        <w:jc w:val="both"/>
      </w:pPr>
      <w:r>
        <w:t>2) отсутствие нарушений сроков предоставления муниципальной услуги;</w:t>
      </w:r>
    </w:p>
    <w:p w:rsidR="001C59D5" w:rsidRDefault="001C59D5" w:rsidP="001C59D5">
      <w:pPr>
        <w:ind w:firstLine="708"/>
        <w:jc w:val="both"/>
      </w:pPr>
      <w:r>
        <w:t>3) отсутствие обоснованных жалоб со стороны заявителей по результатам предоставления муниципальной услуги;</w:t>
      </w:r>
    </w:p>
    <w:p w:rsidR="001C59D5" w:rsidRDefault="001C59D5" w:rsidP="001C59D5">
      <w:pPr>
        <w:ind w:firstLine="708"/>
        <w:jc w:val="both"/>
      </w:pPr>
      <w: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1C59D5" w:rsidRDefault="001C59D5" w:rsidP="001C59D5">
      <w:pPr>
        <w:ind w:firstLine="708"/>
        <w:jc w:val="both"/>
      </w:pPr>
      <w: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1C59D5" w:rsidRDefault="001C59D5" w:rsidP="001C59D5">
      <w:pPr>
        <w:ind w:firstLine="708"/>
        <w:jc w:val="both"/>
      </w:pPr>
      <w:r>
        <w:t>при личном обращении заявителя с заявлением о предоставлении муниципальной услуги.</w:t>
      </w:r>
    </w:p>
    <w:p w:rsidR="001C59D5" w:rsidRDefault="001C59D5" w:rsidP="001C59D5">
      <w:pPr>
        <w:ind w:firstLine="708"/>
        <w:jc w:val="both"/>
      </w:pPr>
      <w:r>
        <w:t>при личном получении заявителем результата предоставления муниципальной услуги.</w:t>
      </w:r>
    </w:p>
    <w:p w:rsidR="001C59D5" w:rsidRDefault="001C59D5" w:rsidP="001C59D5">
      <w:pPr>
        <w:tabs>
          <w:tab w:val="left" w:pos="1190"/>
        </w:tabs>
        <w:ind w:firstLine="708"/>
      </w:pP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Иные требования, в том числе учитывающие особенности предоставления </w:t>
      </w:r>
      <w:r>
        <w:rPr>
          <w:b/>
        </w:rPr>
        <w:t>муниципальной</w:t>
      </w:r>
      <w:r>
        <w:rPr>
          <w:rFonts w:ascii="Times New Roman CYR" w:hAnsi="Times New Roman CYR" w:cs="Times New Roman CYR"/>
          <w:b/>
        </w:rPr>
        <w:t xml:space="preserve"> услуги по экстерриториальному принципу и особенности предоставления муниципальной услуги в электронной форме</w:t>
      </w:r>
    </w:p>
    <w:p w:rsidR="001C59D5" w:rsidRDefault="001C59D5" w:rsidP="001C59D5">
      <w:pPr>
        <w:ind w:firstLine="708"/>
        <w:jc w:val="both"/>
      </w:pP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34. М</w:t>
      </w:r>
      <w:r>
        <w:t>униципальная</w:t>
      </w:r>
      <w:r>
        <w:rPr>
          <w:rFonts w:ascii="Times New Roman CYR" w:hAnsi="Times New Roman CYR" w:cs="Times New Roman CYR"/>
        </w:rPr>
        <w:t xml:space="preserve">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 адресации (пункт 31 Правил №1221). 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35. Предоставление </w:t>
      </w:r>
      <w:r>
        <w:t>муниципальной</w:t>
      </w:r>
      <w:r>
        <w:rPr>
          <w:rFonts w:ascii="Times New Roman CYR" w:hAnsi="Times New Roman CYR" w:cs="Times New Roman CYR"/>
        </w:rPr>
        <w:t xml:space="preserve"> услуги оказывается при однократном обращении заявителя с запросом либо с запросом о предоставлении нескольких </w:t>
      </w:r>
      <w:r>
        <w:t>муниципальной</w:t>
      </w:r>
      <w:r>
        <w:rPr>
          <w:rFonts w:ascii="Times New Roman CYR" w:hAnsi="Times New Roman CYR" w:cs="Times New Roman CYR"/>
        </w:rPr>
        <w:t xml:space="preserve">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</w:t>
      </w:r>
      <w:r>
        <w:t>муниципальной</w:t>
      </w:r>
      <w:r>
        <w:rPr>
          <w:rFonts w:ascii="Times New Roman CYR" w:hAnsi="Times New Roman CYR" w:cs="Times New Roman CYR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36. </w:t>
      </w:r>
      <w:proofErr w:type="gramStart"/>
      <w:r>
        <w:rPr>
          <w:rFonts w:ascii="Times New Roman CYR" w:hAnsi="Times New Roman CYR" w:cs="Times New Roman CYR"/>
        </w:rPr>
        <w:t xml:space="preserve">В случае если при обращении в электронной форме за получением </w:t>
      </w:r>
      <w:r>
        <w:t>муниципальной</w:t>
      </w:r>
      <w:r>
        <w:rPr>
          <w:rFonts w:ascii="Times New Roman CYR" w:hAnsi="Times New Roman CYR" w:cs="Times New Roman CYR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приеме</w:t>
      </w:r>
      <w:proofErr w:type="gramEnd"/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</w:t>
      </w:r>
      <w:r>
        <w:rPr>
          <w:rFonts w:eastAsiaTheme="minorHAnsi"/>
          <w:lang w:eastAsia="en-US"/>
        </w:rPr>
        <w:lastRenderedPageBreak/>
        <w:t>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формировании запроса заявителя в электронной форме заявителю обеспечиваются: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возможность печати на бумажном носителе копии электронной формы запроса;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>
        <w:rPr>
          <w:rFonts w:eastAsiaTheme="minorHAnsi"/>
          <w:lang w:eastAsia="en-US"/>
        </w:rPr>
        <w:t>потери</w:t>
      </w:r>
      <w:proofErr w:type="gramEnd"/>
      <w:r>
        <w:rPr>
          <w:rFonts w:eastAsiaTheme="minorHAnsi"/>
          <w:lang w:eastAsia="en-US"/>
        </w:rPr>
        <w:t xml:space="preserve"> ранее введенной информации;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>
        <w:rPr>
          <w:rFonts w:eastAsiaTheme="minorHAnsi"/>
          <w:lang w:eastAsia="en-US"/>
        </w:rPr>
        <w:t>sig</w:t>
      </w:r>
      <w:proofErr w:type="spellEnd"/>
      <w:r>
        <w:rPr>
          <w:rFonts w:eastAsiaTheme="minorHAnsi"/>
          <w:lang w:eastAsia="en-US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>
        <w:rPr>
          <w:rFonts w:eastAsiaTheme="minorHAnsi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Требования к электронным документам, предоставляемым заявителем для получения услуги.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>
        <w:rPr>
          <w:rFonts w:eastAsiaTheme="minorHAnsi"/>
          <w:lang w:eastAsia="en-US"/>
        </w:rPr>
        <w:t>pdf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jpg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png</w:t>
      </w:r>
      <w:proofErr w:type="spellEnd"/>
      <w:r>
        <w:rPr>
          <w:rFonts w:eastAsiaTheme="minorHAnsi"/>
          <w:lang w:eastAsia="en-US"/>
        </w:rPr>
        <w:t>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>
        <w:rPr>
          <w:rFonts w:eastAsiaTheme="minorHAnsi"/>
          <w:lang w:eastAsia="en-US"/>
        </w:rPr>
        <w:t>sig</w:t>
      </w:r>
      <w:proofErr w:type="spellEnd"/>
      <w:r>
        <w:rPr>
          <w:rFonts w:eastAsiaTheme="minorHAnsi"/>
          <w:lang w:eastAsia="en-US"/>
        </w:rPr>
        <w:t xml:space="preserve">), их необходимо направлять в виде электронного архива формата </w:t>
      </w:r>
      <w:proofErr w:type="spellStart"/>
      <w:r>
        <w:rPr>
          <w:rFonts w:eastAsiaTheme="minorHAnsi"/>
          <w:lang w:eastAsia="en-US"/>
        </w:rPr>
        <w:t>zip</w:t>
      </w:r>
      <w:proofErr w:type="spellEnd"/>
      <w:r>
        <w:rPr>
          <w:rFonts w:eastAsiaTheme="minorHAnsi"/>
          <w:lang w:eastAsia="en-US"/>
        </w:rPr>
        <w:t>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rFonts w:eastAsiaTheme="minorHAnsi"/>
          <w:lang w:eastAsia="en-US"/>
        </w:rPr>
        <w:t>dpi</w:t>
      </w:r>
      <w:proofErr w:type="spellEnd"/>
      <w:r>
        <w:rPr>
          <w:rFonts w:eastAsiaTheme="minorHAnsi"/>
          <w:lang w:eastAsia="en-US"/>
        </w:rPr>
        <w:t>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черно-белом режиме при отсутствии в документе графических изображений;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режиме «оттенки серого» при наличии в документе изображений, отличных от цветного изображения;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документы в электронном виде подписываются </w:t>
      </w:r>
      <w:proofErr w:type="gramStart"/>
      <w:r>
        <w:rPr>
          <w:rFonts w:eastAsiaTheme="minorHAnsi"/>
          <w:lang w:eastAsia="en-US"/>
        </w:rPr>
        <w:t>квалифицированной</w:t>
      </w:r>
      <w:proofErr w:type="gramEnd"/>
      <w:r>
        <w:rPr>
          <w:rFonts w:eastAsiaTheme="minorHAnsi"/>
          <w:lang w:eastAsia="en-US"/>
        </w:rPr>
        <w:t xml:space="preserve"> ЭП.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г) наименования электронных документов должны соответствовать наименованиям документов на бумажном носителе.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1C59D5" w:rsidRDefault="001C59D5" w:rsidP="001C59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Предоставление муниципальной услуги включает в себя выполнение следующих административных процедур:</w:t>
      </w:r>
    </w:p>
    <w:p w:rsidR="001C59D5" w:rsidRDefault="001C59D5" w:rsidP="001C59D5">
      <w:pPr>
        <w:ind w:firstLine="709"/>
        <w:jc w:val="both"/>
        <w:rPr>
          <w:rFonts w:ascii="Times New Roman CYR" w:hAnsi="Times New Roman CYR" w:cs="Times New Roman CYR"/>
        </w:rPr>
      </w:pPr>
      <w:bookmarkStart w:id="6" w:name="sub_4401"/>
      <w:r>
        <w:rPr>
          <w:rFonts w:ascii="Times New Roman CYR" w:hAnsi="Times New Roman CYR" w:cs="Times New Roman CYR"/>
        </w:rPr>
        <w:t xml:space="preserve">1) прием заявления и документов, их регистрация (принятие решения об отказе в приеме документов, необходимых для предоставления муниципальной услуги); 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7" w:name="sub_4402"/>
      <w:bookmarkEnd w:id="6"/>
      <w:r>
        <w:rPr>
          <w:rFonts w:ascii="Times New Roman CYR" w:hAnsi="Times New Roman CYR" w:cs="Times New Roman CYR"/>
        </w:rPr>
        <w:t>2) направление межведомственного запроса;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8" w:name="sub_4403"/>
      <w:bookmarkEnd w:id="7"/>
      <w:r>
        <w:rPr>
          <w:rFonts w:ascii="Times New Roman CYR" w:hAnsi="Times New Roman CYR" w:cs="Times New Roman CYR"/>
        </w:rPr>
        <w:t>3) рассмотрение документов, представленных заявителем, ответов на межведомственные запросы;</w:t>
      </w:r>
      <w:bookmarkStart w:id="9" w:name="sub_4404"/>
      <w:bookmarkEnd w:id="8"/>
      <w:r>
        <w:rPr>
          <w:rFonts w:ascii="Times New Roman CYR" w:hAnsi="Times New Roman CYR" w:cs="Times New Roman CYR"/>
        </w:rPr>
        <w:t xml:space="preserve"> осмотр местонахождения объекта адресации (при наличии необходимости), принятие решения о предоставлении муниципальной услуги (об отказе в предоставлении муниципальной услуги);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0" w:name="sub_4405"/>
      <w:bookmarkEnd w:id="9"/>
      <w:r>
        <w:rPr>
          <w:rFonts w:ascii="Times New Roman CYR" w:hAnsi="Times New Roman CYR" w:cs="Times New Roman CYR"/>
        </w:rPr>
        <w:t>4) выдача заявителю результата предоставления муниципальной услуги.</w:t>
      </w:r>
      <w:bookmarkEnd w:id="10"/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40. При предоставлении муниципальной услуги в электронной форме осуществляется: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запись на прием в орган местного самоуправления, МФЦ для подачи запроса о предоставлении услуги (далее - запрос); 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формирование запроса; 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прием и регистрация органом местного самоуправления ___________запроса и иных документов, необходимых для предоставления услуги;</w:t>
      </w:r>
      <w:r>
        <w:rPr>
          <w:rFonts w:eastAsiaTheme="minorHAnsi"/>
          <w:lang w:eastAsia="en-US"/>
        </w:rPr>
        <w:t xml:space="preserve"> 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получение результата предоставления муниципальной услуги; 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документах.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</w:pPr>
      <w:r>
        <w:t>41. 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</w:pPr>
      <w:r>
        <w:t>При предоставлении муниципальной услуги в электронной форме заявителю направляются:</w:t>
      </w:r>
    </w:p>
    <w:p w:rsidR="001C59D5" w:rsidRDefault="001C59D5" w:rsidP="001C59D5">
      <w:pPr>
        <w:ind w:firstLine="708"/>
        <w:jc w:val="both"/>
      </w:pPr>
      <w:r>
        <w:t>а) уведомление о записи на прием в МФЦ, содержащее сведения о дате, времени и месте приема;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</w:pPr>
      <w:proofErr w:type="gramStart"/>
      <w: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C59D5" w:rsidRDefault="001C59D5" w:rsidP="001C59D5">
      <w:pPr>
        <w:autoSpaceDE w:val="0"/>
        <w:autoSpaceDN w:val="0"/>
        <w:adjustRightInd w:val="0"/>
        <w:ind w:firstLine="709"/>
        <w:jc w:val="both"/>
      </w:pPr>
      <w: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>
        <w:lastRenderedPageBreak/>
        <w:t>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Прием заявления и документов, их регистрация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документов, предусмотренных пунктом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регламента. При поступлении заявлений в электронном виде с Портала уполномоченное должностное лицо действует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актов. 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заявление и документы, указанные в пункте 15 Административного регламента, представляются заявителем (представителем заявителя) в орган местного самоуправления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 местного самоуправления таких документов.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Получение заявления и документов, указанных в пункте 15 Административного регламента, представляемых в форме электронных документов, подтверждается органом местного самоуправления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 портале адресной системы в случае представления заявления и документов соответственно через Портал или портал адресной системы.</w:t>
      </w:r>
    </w:p>
    <w:p w:rsidR="001C59D5" w:rsidRDefault="001C59D5" w:rsidP="001C59D5">
      <w:pPr>
        <w:ind w:firstLine="709"/>
        <w:jc w:val="both"/>
        <w:rPr>
          <w:rFonts w:eastAsiaTheme="minorHAnsi"/>
          <w:lang w:eastAsia="en-US"/>
        </w:rPr>
      </w:pPr>
      <w:r>
        <w:t xml:space="preserve">43. Уполномоченное должностное лицо, ответственное за прием и регистрацию заявления о предоставлении муниципальной услуги и документов, осуществляет </w:t>
      </w:r>
      <w:r>
        <w:rPr>
          <w:rFonts w:eastAsiaTheme="minorHAnsi"/>
          <w:lang w:eastAsia="en-US"/>
        </w:rPr>
        <w:t xml:space="preserve">проверку на наличие документов, указанных в </w:t>
      </w:r>
      <w:r>
        <w:t xml:space="preserve">пункте 14 </w:t>
      </w:r>
      <w:r>
        <w:rPr>
          <w:rFonts w:eastAsiaTheme="minorHAnsi"/>
          <w:lang w:eastAsia="en-US"/>
        </w:rPr>
        <w:t>Административного регламента, полноты и правильности оформления представленных документов в соответствии с требованиями пункта 19 Административного регламента.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44. Время выполнения административной процедуры: </w:t>
      </w:r>
      <w:r>
        <w:t>осуществляется</w:t>
      </w:r>
      <w:r>
        <w:rPr>
          <w:rFonts w:eastAsiaTheme="minorHAnsi"/>
          <w:lang w:eastAsia="en-US"/>
        </w:rPr>
        <w:t xml:space="preserve"> в течение 1-ого рабочего дня со дня получения заявления о предоставлении муниципальной услуги.</w:t>
      </w:r>
    </w:p>
    <w:p w:rsidR="001C59D5" w:rsidRDefault="001C59D5" w:rsidP="001C59D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45. Результатом выполнения административной процедуры является: </w:t>
      </w:r>
    </w:p>
    <w:p w:rsidR="001C59D5" w:rsidRDefault="001C59D5" w:rsidP="001C59D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 по форме согласно приложению № 2 к Административному регламенту;</w:t>
      </w:r>
    </w:p>
    <w:p w:rsidR="001C59D5" w:rsidRDefault="001C59D5" w:rsidP="001C59D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направление заявителю отказа в приеме заявления по основаниям, указанным в пункте 19 Административного регламента</w:t>
      </w:r>
      <w:r>
        <w:rPr>
          <w:rFonts w:ascii="Times New Roman CYR" w:hAnsi="Times New Roman CYR"/>
        </w:rPr>
        <w:t xml:space="preserve"> и регистрационная запись о дате и времени направления такого решения   в журнале по форме, согласно приложению № 2 Административного регламента</w:t>
      </w:r>
      <w:r>
        <w:rPr>
          <w:rFonts w:eastAsiaTheme="minorHAnsi"/>
          <w:lang w:eastAsia="en-US"/>
        </w:rPr>
        <w:t>.</w:t>
      </w:r>
    </w:p>
    <w:p w:rsidR="001C59D5" w:rsidRDefault="001C59D5" w:rsidP="001C59D5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Направление межведомственного запроса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направляется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в следующие органы (организации): </w:t>
      </w:r>
    </w:p>
    <w:p w:rsidR="001C59D5" w:rsidRDefault="001C59D5" w:rsidP="001C59D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</w:t>
      </w:r>
    </w:p>
    <w:p w:rsidR="001C59D5" w:rsidRDefault="001C59D5" w:rsidP="001C59D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</w:t>
      </w:r>
    </w:p>
    <w:p w:rsidR="001C59D5" w:rsidRDefault="001C59D5" w:rsidP="001C59D5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(указываются органы (организации), в которые направляется запрос, </w:t>
      </w:r>
      <w:proofErr w:type="gramEnd"/>
    </w:p>
    <w:p w:rsidR="001C59D5" w:rsidRDefault="001C59D5" w:rsidP="001C59D5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и наименования соответствующих запросов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Время выполнения административной процедуры: осуществляется в течение 1-ого рабочего дня со дня получения заявления о предоставлении муниципальной услуги.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Результатом выполнения административной процедуры является получение ответа на запрос в течение не более 5-ти рабочих дней со дня его получения органом, предоставляющим информацию. 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Уполномоченное должностное лицо осуществляет проверку наличия установленных в пункте 20 Административного регламента оснований для отказа в предоставлении муниципальной услуги, проводит осмотр местонахождения объекта адресации (при необходимости) и принимает решение о предоставлении либо отказе в предоставлении муниципальной услуги.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осмотра местонахождения объекта адресации является подготовленный уполномоченным должностным лицом документ о соответствии (несоответствии) местоположения объекта имеющимся правоустанавливающим документам на объект адресации и схеме расположения объекта адресации на кадастровом плане или кадастровой карте соответствующей территории. 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Уполномоченное должностное лицо осуществляет подготовку проекта решения о присвоении объекту адресации адреса (об отказе в присвоении) и представляет его уполномоченному должностному лицу органа местного самоуправления для подписания.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C59D5" w:rsidRDefault="001C59D5" w:rsidP="001C59D5">
      <w:pPr>
        <w:autoSpaceDE w:val="0"/>
        <w:autoSpaceDN w:val="0"/>
        <w:adjustRightInd w:val="0"/>
        <w:ind w:firstLine="567"/>
        <w:jc w:val="both"/>
      </w:pPr>
      <w: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присвоении или аннулировании адреса объекту адресации, либо решения об отказе в присвоении объекту адресации адреса или аннулировании его адреса.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Время выполнения административной процедуры: в течение 5 рабочих дней со дня получения ответов на межведомственные запросы (при наличии) либо 10 рабочих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(при отсутствии необходимости направления межведомственных запросов).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Выдача заявителю результата предоставления муниципальной услуги </w:t>
      </w:r>
    </w:p>
    <w:p w:rsidR="001C59D5" w:rsidRDefault="001C59D5" w:rsidP="001C59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ind w:firstLine="709"/>
        <w:jc w:val="both"/>
        <w:rPr>
          <w:rFonts w:ascii="Times New Roman CYR" w:hAnsi="Times New Roman CYR" w:cs="Times New Roman CYR"/>
        </w:rPr>
      </w:pPr>
      <w:r>
        <w:t>5</w:t>
      </w:r>
      <w:bookmarkStart w:id="11" w:name="sub_4056"/>
      <w:r>
        <w:rPr>
          <w:rFonts w:ascii="Times New Roman CYR" w:hAnsi="Times New Roman CYR" w:cs="Times New Roman CYR"/>
        </w:rPr>
        <w:t>4 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2" w:name="sub_4057"/>
      <w:bookmarkEnd w:id="11"/>
      <w:r>
        <w:rPr>
          <w:rFonts w:ascii="Times New Roman CYR" w:hAnsi="Times New Roman CYR" w:cs="Times New Roman CYR"/>
        </w:rPr>
        <w:t xml:space="preserve">55. Время выполнения административной процедуры 10 дней </w:t>
      </w:r>
      <w:proofErr w:type="gramStart"/>
      <w:r>
        <w:rPr>
          <w:rFonts w:ascii="Times New Roman CYR" w:hAnsi="Times New Roman CYR" w:cs="Times New Roman CYR"/>
        </w:rPr>
        <w:t>с даты подписания</w:t>
      </w:r>
      <w:proofErr w:type="gramEnd"/>
      <w:r>
        <w:rPr>
          <w:rFonts w:ascii="Times New Roman CYR" w:hAnsi="Times New Roman CYR" w:cs="Times New Roman CYR"/>
        </w:rPr>
        <w:t xml:space="preserve"> ответа уполномоченным лицом органа исполнительной власти.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3" w:name="sub_4058"/>
      <w:bookmarkEnd w:id="12"/>
      <w:r>
        <w:rPr>
          <w:rFonts w:ascii="Times New Roman CYR" w:hAnsi="Times New Roman CYR" w:cs="Times New Roman CYR"/>
        </w:rPr>
        <w:t>56. Результатом административной процедуры является выдача заявителю результата предоставления муниципальной услуги.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1-го рабочего дня со дня принятия решения, указанного в пункте </w:t>
      </w:r>
      <w:r>
        <w:rPr>
          <w:rFonts w:eastAsiaTheme="minorHAnsi"/>
          <w:color w:val="000000" w:themeColor="text1"/>
          <w:lang w:eastAsia="en-US"/>
        </w:rPr>
        <w:t>52</w:t>
      </w:r>
      <w:r>
        <w:rPr>
          <w:rFonts w:eastAsiaTheme="minorHAnsi"/>
          <w:lang w:eastAsia="en-US"/>
        </w:rPr>
        <w:t xml:space="preserve"> Административного регламента.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случае документы готовятся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rFonts w:ascii="Times New Roman" w:hAnsi="Times New Roman" w:cs="Times New Roman"/>
          <w:sz w:val="24"/>
          <w:szCs w:val="24"/>
          <w:lang w:val="en-US"/>
        </w:rPr>
        <w:t>zip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>
        <w:rPr>
          <w:rFonts w:eastAsiaTheme="minorHAnsi"/>
          <w:color w:val="000000" w:themeColor="text1"/>
          <w:lang w:eastAsia="en-US"/>
        </w:rPr>
        <w:t xml:space="preserve">за 10-м </w:t>
      </w:r>
      <w:r>
        <w:rPr>
          <w:rFonts w:eastAsiaTheme="minorHAnsi"/>
          <w:lang w:eastAsia="en-US"/>
        </w:rPr>
        <w:t xml:space="preserve">рабочим днем со дня принятия решения, указанного в пункте </w:t>
      </w:r>
      <w:r>
        <w:rPr>
          <w:rFonts w:eastAsiaTheme="minorHAnsi"/>
          <w:color w:val="000000" w:themeColor="text1"/>
          <w:lang w:eastAsia="en-US"/>
        </w:rPr>
        <w:t xml:space="preserve">52 </w:t>
      </w:r>
      <w:r>
        <w:rPr>
          <w:rFonts w:eastAsiaTheme="minorHAnsi"/>
          <w:lang w:eastAsia="en-US"/>
        </w:rPr>
        <w:t>Административного регламента.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57. </w:t>
      </w:r>
      <w:proofErr w:type="gramStart"/>
      <w:r>
        <w:rPr>
          <w:rFonts w:eastAsiaTheme="minorHAnsi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принятия решения, указанного в пункте </w:t>
      </w:r>
      <w:r>
        <w:rPr>
          <w:rFonts w:eastAsiaTheme="minorHAnsi"/>
          <w:color w:val="000000" w:themeColor="text1"/>
          <w:lang w:eastAsia="en-US"/>
        </w:rPr>
        <w:t xml:space="preserve">52 </w:t>
      </w:r>
      <w:r>
        <w:rPr>
          <w:rFonts w:eastAsiaTheme="minorHAnsi"/>
          <w:lang w:eastAsia="en-US"/>
        </w:rPr>
        <w:t>Административного регламента.</w:t>
      </w:r>
      <w:proofErr w:type="gramEnd"/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85"/>
      <w:bookmarkEnd w:id="13"/>
      <w:bookmarkEnd w:id="14"/>
    </w:p>
    <w:p w:rsidR="001C59D5" w:rsidRDefault="001C59D5" w:rsidP="001C59D5">
      <w:pPr>
        <w:widowControl w:val="0"/>
        <w:autoSpaceDE w:val="0"/>
        <w:autoSpaceDN w:val="0"/>
        <w:ind w:firstLine="709"/>
        <w:jc w:val="both"/>
      </w:pP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  <w:r>
        <w:rPr>
          <w:b/>
        </w:rPr>
        <w:t xml:space="preserve">IV.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 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Порядок осуществления текущего </w:t>
      </w:r>
      <w:proofErr w:type="gramStart"/>
      <w:r>
        <w:rPr>
          <w:rFonts w:eastAsiaTheme="minorHAnsi"/>
          <w:b/>
          <w:lang w:eastAsia="en-US"/>
        </w:rPr>
        <w:t>контроля за</w:t>
      </w:r>
      <w:proofErr w:type="gramEnd"/>
      <w:r>
        <w:rPr>
          <w:rFonts w:eastAsiaTheme="minorHAnsi"/>
          <w:b/>
          <w:lang w:eastAsia="en-US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  <w:r>
        <w:t xml:space="preserve">58.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  <w:r>
        <w:t>59.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1C59D5" w:rsidRDefault="001C59D5" w:rsidP="001C59D5">
      <w:pPr>
        <w:widowControl w:val="0"/>
        <w:autoSpaceDE w:val="0"/>
        <w:autoSpaceDN w:val="0"/>
        <w:spacing w:before="220"/>
        <w:ind w:firstLine="426"/>
        <w:jc w:val="both"/>
        <w:rPr>
          <w:b/>
        </w:rPr>
      </w:pP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>
        <w:rPr>
          <w:b/>
        </w:rPr>
        <w:lastRenderedPageBreak/>
        <w:t xml:space="preserve">Порядок и периодичность осуществления </w:t>
      </w:r>
      <w:proofErr w:type="gramStart"/>
      <w:r>
        <w:rPr>
          <w:b/>
        </w:rPr>
        <w:t>плановых</w:t>
      </w:r>
      <w:proofErr w:type="gramEnd"/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rPr>
          <w:b/>
        </w:rPr>
      </w:pPr>
      <w:r>
        <w:rPr>
          <w:b/>
        </w:rPr>
        <w:t>и внеплановых проверок полноты и качества предоставления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rPr>
          <w:b/>
        </w:rPr>
      </w:pPr>
      <w:r>
        <w:rPr>
          <w:b/>
        </w:rPr>
        <w:t>муниципальной услуги, в том числе порядок и формы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rPr>
          <w:b/>
        </w:rPr>
      </w:pP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ее предоставления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  <w:r>
        <w:t>60.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  <w:r>
        <w:t>61.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  <w:r>
        <w:t>62.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>
        <w:rPr>
          <w:b/>
        </w:rPr>
        <w:t>Ответственность должностных лиц органа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rPr>
          <w:b/>
        </w:rPr>
      </w:pPr>
      <w:r>
        <w:rPr>
          <w:b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rPr>
          <w:b/>
        </w:rPr>
      </w:pPr>
      <w:r>
        <w:rPr>
          <w:b/>
        </w:rPr>
        <w:t>муниципальной услуги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  <w:r>
        <w:t>63.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outlineLvl w:val="2"/>
      </w:pP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>
        <w:rPr>
          <w:b/>
        </w:rPr>
        <w:t xml:space="preserve">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rPr>
          <w:b/>
        </w:rPr>
      </w:pPr>
      <w:r>
        <w:rPr>
          <w:b/>
        </w:rPr>
        <w:t>муниципальной услуги, в том числе со стороны граждан,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rPr>
          <w:b/>
        </w:rPr>
      </w:pPr>
      <w:r>
        <w:rPr>
          <w:b/>
        </w:rPr>
        <w:t>их объединений и организаций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  <w:r>
        <w:t>64.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Информация, указанная в данном разделе, подлежит обязательному размещению на Портале.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lang w:eastAsia="en-US"/>
        </w:rPr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outlineLvl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Информация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для заинтересованных лиц об их праве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на досудебное (внесудебное) обжалование действий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(бездействия) и (или) решений, принятых (осуществленных)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 ходе предоставления муниципальной услуги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lang w:eastAsia="en-US"/>
        </w:rPr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65.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outlineLvl w:val="1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Органы муниципальной власти, организации и уполномоченные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на рассмотрение жалобы лица, которым может быть </w:t>
      </w:r>
      <w:proofErr w:type="gramStart"/>
      <w:r>
        <w:rPr>
          <w:rFonts w:eastAsiaTheme="minorHAnsi"/>
          <w:b/>
          <w:lang w:eastAsia="en-US"/>
        </w:rPr>
        <w:t>направлена</w:t>
      </w:r>
      <w:proofErr w:type="gramEnd"/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жалоба заявителя в досудебном (внесудебном) порядке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66.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outlineLvl w:val="1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Способы информирования заявителей о порядке подачи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и рассмотрения жалобы, в том числе с использованием Портала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outlineLvl w:val="1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Перечень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нормативных правовых актов, регулирующих порядок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досудебного (внесудебного) обжалования решений и действий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(бездействия) органа местного самоуправления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Оренбургской области, а также его должностных лиц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68. Федеральный </w:t>
      </w:r>
      <w:hyperlink r:id="rId14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закон</w:t>
        </w:r>
      </w:hyperlink>
      <w:r>
        <w:rPr>
          <w:rFonts w:eastAsiaTheme="minorHAnsi"/>
          <w:lang w:eastAsia="en-US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1C59D5" w:rsidRDefault="0069537F" w:rsidP="001C59D5">
      <w:pPr>
        <w:autoSpaceDE w:val="0"/>
        <w:autoSpaceDN w:val="0"/>
        <w:adjustRightInd w:val="0"/>
        <w:spacing w:after="200"/>
        <w:ind w:firstLine="426"/>
        <w:jc w:val="both"/>
        <w:rPr>
          <w:rFonts w:eastAsiaTheme="minorHAnsi"/>
          <w:color w:val="22272F"/>
          <w:lang w:eastAsia="en-US"/>
        </w:rPr>
      </w:pPr>
      <w:hyperlink r:id="rId15" w:anchor="/document/27537955/entry/0" w:history="1">
        <w:proofErr w:type="gramStart"/>
        <w:r w:rsidR="001C59D5">
          <w:rPr>
            <w:rStyle w:val="a3"/>
            <w:rFonts w:eastAsiaTheme="minorHAnsi"/>
            <w:color w:val="22272F"/>
            <w:u w:val="none"/>
            <w:lang w:eastAsia="en-US"/>
          </w:rPr>
          <w:t>постановление</w:t>
        </w:r>
      </w:hyperlink>
      <w:r w:rsidR="001C59D5">
        <w:rPr>
          <w:rFonts w:eastAsiaTheme="minorHAnsi"/>
          <w:color w:val="22272F"/>
          <w:lang w:eastAsia="en-US"/>
        </w:rPr>
        <w:t xml:space="preserve"> Правительства РФ </w:t>
      </w:r>
      <w:r w:rsidR="001C59D5">
        <w:rPr>
          <w:rFonts w:eastAsiaTheme="minorHAnsi"/>
          <w:lang w:eastAsia="en-US"/>
        </w:rPr>
        <w:t xml:space="preserve">от 16 августа 2012 № 840 </w:t>
      </w:r>
      <w:r w:rsidR="001C59D5">
        <w:rPr>
          <w:rFonts w:eastAsiaTheme="minorHAnsi"/>
          <w:color w:val="22272F"/>
          <w:lang w:eastAsia="en-US"/>
        </w:rPr>
        <w:t xml:space="preserve">«О порядке </w:t>
      </w:r>
      <w:r w:rsidR="001C59D5">
        <w:rPr>
          <w:rFonts w:eastAsiaTheme="minorHAnsi"/>
          <w:lang w:eastAsia="en-US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1C59D5">
        <w:rPr>
          <w:rFonts w:eastAsiaTheme="minorHAnsi"/>
          <w:lang w:eastAsia="en-US"/>
        </w:rPr>
        <w:t xml:space="preserve"> </w:t>
      </w:r>
      <w:hyperlink r:id="rId16" w:history="1">
        <w:r w:rsidR="001C59D5">
          <w:rPr>
            <w:rStyle w:val="a3"/>
            <w:rFonts w:eastAsiaTheme="minorHAnsi"/>
            <w:color w:val="auto"/>
            <w:u w:val="none"/>
            <w:lang w:eastAsia="en-US"/>
          </w:rPr>
          <w:t>частью 1.1 статьи 16</w:t>
        </w:r>
      </w:hyperlink>
      <w:r w:rsidR="001C59D5">
        <w:rPr>
          <w:rFonts w:eastAsiaTheme="minorHAnsi"/>
          <w:lang w:eastAsia="en-US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1C59D5">
        <w:rPr>
          <w:rFonts w:eastAsiaTheme="minorHAnsi"/>
          <w:color w:val="22272F"/>
          <w:lang w:eastAsia="en-US"/>
        </w:rPr>
        <w:t>».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val="en-US" w:eastAsia="en-US"/>
        </w:rPr>
        <w:t>VI</w:t>
      </w:r>
      <w:r>
        <w:rPr>
          <w:rFonts w:eastAsiaTheme="minorHAnsi"/>
          <w:b/>
          <w:lang w:eastAsia="en-US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outlineLvl w:val="0"/>
        <w:rPr>
          <w:rFonts w:eastAsiaTheme="minorHAnsi"/>
          <w:lang w:eastAsia="en-US"/>
        </w:rPr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69.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Специалист МФЦ, осуществляющий прием документов: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проверяет соответствие представленных документов установленным требованиям;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проверяет наличие документа, подтверждающего оплату госпошлины, и других платежных документов;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ж) распечатывает бланк заявления и предлагает заявителю собственноручно заполнить его;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з) проверяет полноту оформления заявления;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и) принимает заявление;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</w:t>
      </w:r>
      <w:r>
        <w:rPr>
          <w:rFonts w:eastAsiaTheme="minorHAnsi"/>
          <w:lang w:eastAsia="en-US"/>
        </w:rPr>
        <w:lastRenderedPageBreak/>
        <w:t>предоставлении государственных услуг, при наличии межведомственного запроса в соглашении о взаимодействии;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>
        <w:rPr>
          <w:rFonts w:eastAsiaTheme="minorHAnsi"/>
          <w:lang w:eastAsia="en-US"/>
        </w:rPr>
        <w:t xml:space="preserve"> муниципальные услуги.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Специалист МФЦ, осуществляющий выдачу документов: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устанавливает личность заявителя;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знакомит с перечнем и содержанием выдаваемых документов;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center"/>
      </w:pPr>
      <w:r>
        <w:rPr>
          <w:lang w:eastAsia="en-US"/>
        </w:rPr>
        <w:t>_______________________________</w:t>
      </w: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jc w:val="both"/>
      </w:pPr>
    </w:p>
    <w:p w:rsidR="001C59D5" w:rsidRDefault="001C59D5" w:rsidP="001C59D5">
      <w:pPr>
        <w:autoSpaceDE w:val="0"/>
        <w:autoSpaceDN w:val="0"/>
        <w:adjustRightInd w:val="0"/>
        <w:ind w:right="-376" w:firstLine="69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26282F"/>
          <w:sz w:val="16"/>
          <w:szCs w:val="16"/>
        </w:rPr>
        <w:lastRenderedPageBreak/>
        <w:t>Приложение N 1</w:t>
      </w:r>
      <w:r>
        <w:rPr>
          <w:rFonts w:ascii="Arial" w:hAnsi="Arial" w:cs="Arial"/>
          <w:b/>
          <w:bCs/>
          <w:color w:val="26282F"/>
          <w:sz w:val="16"/>
          <w:szCs w:val="16"/>
        </w:rPr>
        <w:br/>
        <w:t xml:space="preserve">к </w:t>
      </w:r>
      <w:r>
        <w:rPr>
          <w:rFonts w:ascii="Arial" w:hAnsi="Arial" w:cs="Arial"/>
          <w:sz w:val="16"/>
          <w:szCs w:val="16"/>
        </w:rPr>
        <w:t>административному регламенту</w:t>
      </w: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59D5" w:rsidRDefault="001C59D5" w:rsidP="001C59D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r>
        <w:rPr>
          <w:rFonts w:ascii="Arial" w:hAnsi="Arial" w:cs="Arial"/>
          <w:b/>
          <w:bCs/>
          <w:color w:val="26282F"/>
          <w:sz w:val="16"/>
          <w:szCs w:val="16"/>
        </w:rPr>
        <w:t>ФОРМА</w:t>
      </w:r>
      <w:r>
        <w:rPr>
          <w:rFonts w:ascii="Arial" w:hAnsi="Arial" w:cs="Arial"/>
          <w:b/>
          <w:bCs/>
          <w:color w:val="26282F"/>
          <w:sz w:val="16"/>
          <w:szCs w:val="16"/>
        </w:rPr>
        <w:br/>
        <w:t>заявления о присвоении объекту адресации адреса или аннулировании его адреса</w:t>
      </w: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5"/>
        <w:gridCol w:w="1842"/>
        <w:gridCol w:w="2787"/>
      </w:tblGrid>
      <w:tr w:rsidR="001C59D5" w:rsidTr="001C59D5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Лист N _________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ind w:right="181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Всего листов ________</w:t>
            </w:r>
          </w:p>
        </w:tc>
      </w:tr>
    </w:tbl>
    <w:tbl>
      <w:tblPr>
        <w:tblpPr w:leftFromText="180" w:rightFromText="180" w:vertAnchor="text" w:horzAnchor="margin" w:tblpXSpec="center" w:tblpY="61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076"/>
        <w:gridCol w:w="1899"/>
        <w:gridCol w:w="567"/>
        <w:gridCol w:w="851"/>
        <w:gridCol w:w="1276"/>
        <w:gridCol w:w="1417"/>
        <w:gridCol w:w="642"/>
        <w:gridCol w:w="67"/>
        <w:gridCol w:w="434"/>
        <w:gridCol w:w="178"/>
        <w:gridCol w:w="58"/>
      </w:tblGrid>
      <w:tr w:rsidR="001C59D5" w:rsidTr="001C59D5"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15" w:name="sub_1001"/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bookmarkEnd w:id="15"/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Заявление</w:t>
            </w:r>
          </w:p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Заявление принято</w:t>
            </w:r>
          </w:p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ind w:right="1163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регистрационный номер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(наименование органа местного самоуправления, органа</w:t>
            </w:r>
            <w:proofErr w:type="gramEnd"/>
          </w:p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листов заявления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прилагаемых документов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ind w:left="-388" w:firstLine="38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 том числе оригиналов _____, копий _____, количество листов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в</w:t>
            </w:r>
            <w:proofErr w:type="gramEnd"/>
          </w:p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оригиналах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ФИО должностного лица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подпись должностного лица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дата "___" ________ ____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16" w:name="sub_1002"/>
            <w:r>
              <w:rPr>
                <w:rFonts w:ascii="Arial" w:hAnsi="Arial" w:cs="Arial"/>
                <w:sz w:val="16"/>
                <w:szCs w:val="16"/>
                <w:lang w:eastAsia="en-US"/>
              </w:rPr>
              <w:t>3.1</w:t>
            </w:r>
            <w:bookmarkEnd w:id="16"/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Прошу в отношении объекта адресации:</w:t>
            </w: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Вид:</w:t>
            </w: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Сооружение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Объект незавершенного строительства</w:t>
            </w: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Помещение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17" w:name="sub_1003"/>
            <w:r>
              <w:rPr>
                <w:rFonts w:ascii="Arial" w:hAnsi="Arial" w:cs="Arial"/>
                <w:sz w:val="16"/>
                <w:szCs w:val="16"/>
                <w:lang w:eastAsia="en-US"/>
              </w:rPr>
              <w:t>3.2</w:t>
            </w:r>
            <w:bookmarkEnd w:id="17"/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Присвоить адрес</w:t>
            </w: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 связи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земельного участк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Дополнительная информация: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земельного участк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путем раздела земельного участка</w:t>
            </w: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земельного участка, раздел которого осуществляется</w:t>
            </w: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земельного участка путем объединения земельных участков</w:t>
            </w: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объединяемых земельных участков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объединяемого земельного участка</w:t>
            </w:r>
            <w:hyperlink r:id="rId17" w:anchor="sub_111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*(1)</w:t>
              </w:r>
            </w:hyperlink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объединяемого земельного участка</w:t>
            </w:r>
            <w:hyperlink r:id="rId18" w:anchor="sub_111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*(1)</w:t>
              </w:r>
            </w:hyperlink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18" w:name="sub_111"/>
      <w:r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bookmarkEnd w:id="18"/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4"/>
        <w:gridCol w:w="1701"/>
        <w:gridCol w:w="1982"/>
      </w:tblGrid>
      <w:tr w:rsidR="001C59D5" w:rsidTr="001C59D5"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Лист N _________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Всего листов ________</w:t>
            </w: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077"/>
        <w:gridCol w:w="4594"/>
        <w:gridCol w:w="3683"/>
      </w:tblGrid>
      <w:tr w:rsidR="001C59D5" w:rsidTr="001C59D5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земельного участк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путем выдела из земельного участка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земельного участка, из которого осуществляется выдел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земельного участк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путем перераспределения земельных участков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Количество земельных участков, которые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перераспределяются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земельного участка, который перераспределяется</w:t>
            </w:r>
            <w:hyperlink r:id="rId19" w:anchor="sub_222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*(2)</w:t>
              </w:r>
            </w:hyperlink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земельного участка, который перераспределяется</w:t>
            </w:r>
            <w:hyperlink r:id="rId20" w:anchor="sub_222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*(2)</w:t>
              </w:r>
            </w:hyperlink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Строительством, реконструкцией здания, сооружения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trHeight w:val="27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21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Градостроительным кодексом</w:t>
              </w:r>
            </w:hyperlink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Тип здания, сооружения, объекта незавершенного строительства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помещения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помещения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19" w:name="sub_222"/>
      <w:r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bookmarkEnd w:id="19"/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3"/>
        <w:gridCol w:w="1843"/>
        <w:gridCol w:w="1841"/>
      </w:tblGrid>
      <w:tr w:rsidR="001C59D5" w:rsidTr="001C59D5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Лист N _________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Всего листов ________</w:t>
            </w: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76"/>
        <w:gridCol w:w="1860"/>
        <w:gridCol w:w="1844"/>
        <w:gridCol w:w="236"/>
        <w:gridCol w:w="3308"/>
        <w:gridCol w:w="236"/>
        <w:gridCol w:w="45"/>
      </w:tblGrid>
      <w:tr w:rsidR="001C59D5" w:rsidTr="001C59D5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помещени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ий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в здании, сооружении путем раздела здания, сооружения</w:t>
            </w:r>
          </w:p>
        </w:tc>
      </w:tr>
      <w:tr w:rsidR="001C59D5" w:rsidTr="001C59D5">
        <w:trPr>
          <w:gridAfter w:val="1"/>
          <w:wAfter w:w="45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 жилого помещения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помещений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45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 нежилого помещения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помещений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здания, сооружения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здания, сооружения</w:t>
            </w: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Дополнительная информация: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помещени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ий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в здании, сооружении путем раздела помещения</w:t>
            </w: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Назначение помещения (жилое (нежилое) помещение)</w:t>
            </w:r>
            <w:hyperlink r:id="rId22" w:anchor="sub_333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*(3)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Вид помещения</w:t>
            </w:r>
            <w:hyperlink r:id="rId23" w:anchor="sub_333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*(3)</w:t>
              </w:r>
            </w:hyperlink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помещений</w:t>
            </w:r>
            <w:hyperlink r:id="rId24" w:anchor="sub_333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*(3)</w:t>
              </w:r>
            </w:hyperlink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помещения, раздел которого осуществляется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помещения, раздел которого осуществляется</w:t>
            </w: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Дополнительная информация: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 нежилого помещения</w:t>
            </w: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объединяемых помещений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объединяемого помещения</w:t>
            </w:r>
            <w:hyperlink r:id="rId25" w:anchor="sub_444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*(4)</w:t>
              </w:r>
            </w:hyperlink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объединяемого помещения</w:t>
            </w:r>
            <w:hyperlink r:id="rId26" w:anchor="sub_444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*(4)</w:t>
              </w:r>
            </w:hyperlink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Дополнительная информация: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 нежилого помещения</w:t>
            </w: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помещений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здания, сооружения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здания, сооружения</w:t>
            </w: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Дополнительная информация: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0" w:name="sub_333"/>
      <w:r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1" w:name="sub_444"/>
      <w:bookmarkEnd w:id="20"/>
      <w:r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083"/>
        <w:gridCol w:w="4617"/>
        <w:gridCol w:w="3651"/>
      </w:tblGrid>
      <w:tr w:rsidR="001C59D5" w:rsidTr="001C59D5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Изменить адрес</w:t>
            </w: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 связи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земельного участк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Дополнительная информация: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земельного участк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путем раздела земельного участка</w:t>
            </w: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земельного участка, раздел которого осуществляется</w:t>
            </w: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земельного участка путем объединения земельных участков</w:t>
            </w: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объединяемых земельных участков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объединяемого земельного участка</w:t>
            </w:r>
            <w:hyperlink r:id="rId27" w:anchor="sub_111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*(1)</w:t>
              </w:r>
            </w:hyperlink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объединяемого земельного участка</w:t>
            </w:r>
            <w:hyperlink r:id="rId28" w:anchor="sub_111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*(1)</w:t>
              </w:r>
            </w:hyperlink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4"/>
        <w:gridCol w:w="1701"/>
        <w:gridCol w:w="1982"/>
      </w:tblGrid>
      <w:tr w:rsidR="001C59D5" w:rsidTr="001C59D5"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Лист N _________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Всего листов ________</w:t>
            </w: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077"/>
        <w:gridCol w:w="4594"/>
        <w:gridCol w:w="3683"/>
      </w:tblGrid>
      <w:tr w:rsidR="001C59D5" w:rsidTr="001C59D5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земельного участк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путем выдела из земельного участка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земельного участка, из которого осуществляется выдел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земельного участк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путем перераспределения земельных участков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земельных участков, которые перераспределяются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земельного участка, который перераспределяется</w:t>
            </w:r>
            <w:hyperlink r:id="rId29" w:anchor="sub_222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*(2)</w:t>
              </w:r>
            </w:hyperlink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земельного участка, который перераспределяется</w:t>
            </w:r>
            <w:hyperlink r:id="rId30" w:anchor="sub_222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*(2)</w:t>
              </w:r>
            </w:hyperlink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Строительством, реконструкцией здания, сооружения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trHeight w:val="27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31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Градостроительным кодексом</w:t>
              </w:r>
            </w:hyperlink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Тип здания, сооружения, объекта незавершенного строительства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помещения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помещения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3"/>
        <w:gridCol w:w="1843"/>
        <w:gridCol w:w="1841"/>
      </w:tblGrid>
      <w:tr w:rsidR="001C59D5" w:rsidTr="001C59D5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Лист N _________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Всего листов ________</w:t>
            </w: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3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76"/>
        <w:gridCol w:w="1860"/>
        <w:gridCol w:w="1844"/>
        <w:gridCol w:w="236"/>
        <w:gridCol w:w="3308"/>
        <w:gridCol w:w="139"/>
        <w:gridCol w:w="97"/>
      </w:tblGrid>
      <w:tr w:rsidR="001C59D5" w:rsidTr="001C59D5">
        <w:trPr>
          <w:gridAfter w:val="1"/>
          <w:wAfter w:w="97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помещени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ий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в здании, сооружении путем раздела здания, сооружения</w:t>
            </w: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 жилого помещения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помещений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 нежилого помещения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помещений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здания, сооружения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здания, сооружения</w:t>
            </w: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Дополнительная информация: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помещени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ий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в здании, сооружении путем раздела помещения</w:t>
            </w: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Назначение помещения (жилое (нежилое) помещение)</w:t>
            </w:r>
            <w:hyperlink r:id="rId32" w:anchor="sub_333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*(3)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Вид помещения</w:t>
            </w:r>
            <w:hyperlink r:id="rId33" w:anchor="sub_333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*(3)</w:t>
              </w:r>
            </w:hyperlink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помещений</w:t>
            </w:r>
            <w:hyperlink r:id="rId34" w:anchor="sub_333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*(3)</w:t>
              </w:r>
            </w:hyperlink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помещения, раздел которого осуществляется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помещения, раздел которого осуществляется</w:t>
            </w: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Дополнительная информация: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 нежилого помещения</w:t>
            </w: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объединяемых помещений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объединяемого помещения</w:t>
            </w:r>
            <w:hyperlink r:id="rId35" w:anchor="sub_444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*(4)</w:t>
              </w:r>
            </w:hyperlink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объединяемого помещения</w:t>
            </w:r>
            <w:hyperlink r:id="rId36" w:anchor="sub_444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*(4)</w:t>
              </w:r>
            </w:hyperlink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Дополнительная информация: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 нежилого помещения</w:t>
            </w: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помещений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здания, сооружения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здания, сооружения</w:t>
            </w: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Дополнительная информация: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bookmarkEnd w:id="21"/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4"/>
        <w:gridCol w:w="1844"/>
        <w:gridCol w:w="1699"/>
      </w:tblGrid>
      <w:tr w:rsidR="001C59D5" w:rsidTr="001C59D5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Лист N _________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Всего листов ________</w:t>
            </w: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50"/>
        <w:gridCol w:w="4679"/>
        <w:gridCol w:w="3825"/>
      </w:tblGrid>
      <w:tr w:rsidR="001C59D5" w:rsidTr="001C59D5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22" w:name="sub_1004"/>
            <w:r>
              <w:rPr>
                <w:rFonts w:ascii="Arial" w:hAnsi="Arial" w:cs="Arial"/>
                <w:sz w:val="16"/>
                <w:szCs w:val="16"/>
                <w:lang w:eastAsia="en-US"/>
              </w:rPr>
              <w:t>3.</w:t>
            </w:r>
            <w:bookmarkEnd w:id="22"/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Аннулировать адрес объекта адресации: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страны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поселения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внутригородского района городского округа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населенного пункта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Номер земельного участка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Тип и номер помещения, расположенного в здании или сооружении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Дополнительная информация: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 связи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Прекращением существования объекта адресации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7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пунктах 1</w:t>
              </w:r>
            </w:hyperlink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и </w:t>
            </w:r>
            <w:hyperlink r:id="rId38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3 части 2 статьи 27</w:t>
              </w:r>
            </w:hyperlink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Присвоением объекту адресации нового адреса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Дополнительная информация: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1"/>
        <w:gridCol w:w="2127"/>
        <w:gridCol w:w="1699"/>
      </w:tblGrid>
      <w:tr w:rsidR="001C59D5" w:rsidTr="001C59D5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Лист N _________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Всего листов ________</w:t>
            </w: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51"/>
        <w:gridCol w:w="851"/>
        <w:gridCol w:w="850"/>
        <w:gridCol w:w="806"/>
        <w:gridCol w:w="753"/>
        <w:gridCol w:w="1276"/>
        <w:gridCol w:w="992"/>
        <w:gridCol w:w="567"/>
        <w:gridCol w:w="2408"/>
      </w:tblGrid>
      <w:tr w:rsidR="001C59D5" w:rsidTr="001C59D5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23" w:name="sub_1005"/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bookmarkEnd w:id="23"/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физическое лицо: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отчество (полностью) (при наличии):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ИНН (при наличии):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серия: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номер: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дата выдачи: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выдан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"___"________ ____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электронной почты (при наличии):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полное наименование: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ИНН (для российского юридического лица):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КПП (для российского юридического лица):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"___"_________ _____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электронной почты (при наличии):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Вещное право на объект адресации: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право собственности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право хозяйственного ведения имуществом на объект адресации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право оперативного управления имуществом на объект адресации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право пожизненно наследуемого владения земельным участком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право постоянного (бессрочного) пользования земельным участком</w:t>
            </w:r>
          </w:p>
        </w:tc>
      </w:tr>
      <w:tr w:rsidR="001C59D5" w:rsidTr="001C59D5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24" w:name="sub_1006"/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bookmarkEnd w:id="24"/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 многофункциональном центре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Почтовым отправлением по адресу: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 личном кабинете федеральной информационной адресной системы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25" w:name="sub_1007"/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bookmarkEnd w:id="25"/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Расписку в получении документов прошу: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Расписка получена: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(подпись заявителя)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Направить почтовым отправлением по адресу: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Не направлять</w:t>
            </w: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1986"/>
        <w:gridCol w:w="2124"/>
      </w:tblGrid>
      <w:tr w:rsidR="001C59D5" w:rsidTr="001C59D5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Лист N _________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Всего листов ________</w:t>
            </w: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50"/>
        <w:gridCol w:w="851"/>
        <w:gridCol w:w="1985"/>
        <w:gridCol w:w="1701"/>
        <w:gridCol w:w="142"/>
        <w:gridCol w:w="425"/>
        <w:gridCol w:w="1276"/>
        <w:gridCol w:w="2124"/>
      </w:tblGrid>
      <w:tr w:rsidR="001C59D5" w:rsidTr="001C59D5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26" w:name="sub_1008"/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bookmarkEnd w:id="26"/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Заявитель: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физическое лицо: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отчество (полностью) (при наличии):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ИНН (при наличии):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документ,</w:t>
            </w:r>
          </w:p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удостоверяющий</w:t>
            </w:r>
          </w:p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серия: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номер: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дата выдачи: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выдан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"____"_________ ____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trHeight w:val="27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электронной почты (при наличии):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полное наименование: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КПП (для российского юридического лица):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ИНН (для российского юридического лица):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"____" _________ ______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электронной почты (при наличии):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27" w:name="sub_1009"/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bookmarkEnd w:id="27"/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Документы, прилагаемые к заявлению: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Оригинал в количестве _____ экз., на _____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Копия в количестве _____ экз., на _____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Оригинал в количестве _____ экз., на _____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Копия в количестве _____ экз., на _____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Оригинал в количестве _____ экз., на _____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Копия в количестве _____ экз., на _____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1C59D5" w:rsidTr="001C59D5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Примечание: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4"/>
        <w:gridCol w:w="1701"/>
        <w:gridCol w:w="1982"/>
      </w:tblGrid>
      <w:tr w:rsidR="001C59D5" w:rsidTr="001C59D5"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Лист N _________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Всего листов ________</w:t>
            </w: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075"/>
        <w:gridCol w:w="980"/>
        <w:gridCol w:w="1474"/>
        <w:gridCol w:w="3825"/>
      </w:tblGrid>
      <w:tr w:rsidR="001C59D5" w:rsidTr="001C59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28" w:name="sub_1010"/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bookmarkEnd w:id="28"/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автоматизированном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режиме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1C59D5" w:rsidTr="001C59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29" w:name="sub_1011"/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bookmarkEnd w:id="29"/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Настоящим также подтверждаю, что:</w:t>
            </w:r>
          </w:p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ие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C59D5" w:rsidTr="001C59D5"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30" w:name="sub_1012"/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  <w:bookmarkEnd w:id="30"/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Дата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"_____" __________ ____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1C59D5" w:rsidTr="001C59D5">
        <w:trPr>
          <w:trHeight w:val="276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(инициалы, фамилия)</w:t>
            </w: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31" w:name="sub_1013"/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  <w:bookmarkEnd w:id="31"/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Отметка специалиста, принявшего заявление и приложенные к нему документы: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32" w:name="sub_1111"/>
      <w:r>
        <w:rPr>
          <w:rFonts w:ascii="Arial" w:hAnsi="Arial" w:cs="Arial"/>
          <w:b/>
          <w:bCs/>
          <w:color w:val="26282F"/>
          <w:sz w:val="16"/>
          <w:szCs w:val="16"/>
        </w:rPr>
        <w:t>Примечание</w:t>
      </w:r>
      <w:r>
        <w:rPr>
          <w:rFonts w:ascii="Arial" w:hAnsi="Arial" w:cs="Arial"/>
          <w:sz w:val="16"/>
          <w:szCs w:val="16"/>
        </w:rPr>
        <w:t>.</w:t>
      </w:r>
    </w:p>
    <w:bookmarkEnd w:id="32"/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>
        <w:rPr>
          <w:rFonts w:ascii="Arial" w:hAnsi="Arial" w:cs="Arial"/>
          <w:sz w:val="16"/>
          <w:szCs w:val="16"/>
        </w:rPr>
        <w:t>4</w:t>
      </w:r>
      <w:proofErr w:type="gramEnd"/>
      <w:r>
        <w:rPr>
          <w:rFonts w:ascii="Arial" w:hAnsi="Arial" w:cs="Arial"/>
          <w:sz w:val="16"/>
          <w:szCs w:val="16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C59D5" w:rsidRDefault="001C59D5" w:rsidP="001C59D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┌───┐</w:t>
      </w:r>
    </w:p>
    <w:p w:rsidR="001C59D5" w:rsidRDefault="001C59D5" w:rsidP="001C59D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(│ V │).</w:t>
      </w:r>
    </w:p>
    <w:p w:rsidR="001C59D5" w:rsidRDefault="001C59D5" w:rsidP="001C59D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└───┘</w:t>
      </w: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>
        <w:rPr>
          <w:rFonts w:ascii="Arial" w:hAnsi="Arial" w:cs="Arial"/>
          <w:sz w:val="16"/>
          <w:szCs w:val="16"/>
        </w:rPr>
        <w:t>. В этом случае строки, не подлежащие заполнению, из формы заявления исключаются.</w:t>
      </w:r>
    </w:p>
    <w:p w:rsidR="001C59D5" w:rsidRDefault="001C59D5" w:rsidP="001C59D5">
      <w:pPr>
        <w:ind w:firstLine="708"/>
        <w:jc w:val="both"/>
      </w:pPr>
    </w:p>
    <w:p w:rsidR="001C59D5" w:rsidRDefault="001C59D5" w:rsidP="001C59D5">
      <w:pPr>
        <w:jc w:val="both"/>
      </w:pP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>Готовые документы прошу выдать мне/представителю (при наличии доверенности):</w:t>
      </w:r>
    </w:p>
    <w:p w:rsidR="001C59D5" w:rsidRDefault="001C59D5" w:rsidP="001C59D5">
      <w:pPr>
        <w:rPr>
          <w:sz w:val="22"/>
          <w:szCs w:val="22"/>
        </w:rPr>
      </w:pPr>
      <w:r>
        <w:rPr>
          <w:sz w:val="22"/>
          <w:szCs w:val="22"/>
        </w:rPr>
        <w:t xml:space="preserve"> лично, почтовым отправлением по адресу:_____________________________________________</w:t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электронной форме (посредством направления в личный кабинет </w:t>
      </w:r>
      <w:proofErr w:type="gramStart"/>
      <w:r>
        <w:rPr>
          <w:sz w:val="22"/>
          <w:szCs w:val="22"/>
        </w:rPr>
        <w:t>интернет-портала</w:t>
      </w:r>
      <w:proofErr w:type="gramEnd"/>
      <w:r>
        <w:rPr>
          <w:sz w:val="22"/>
          <w:szCs w:val="22"/>
        </w:rPr>
        <w:t xml:space="preserve"> www.gosuslugi.ru)</w:t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(нужное подчеркнуть).</w:t>
      </w:r>
    </w:p>
    <w:p w:rsidR="001C59D5" w:rsidRDefault="001C59D5" w:rsidP="001C59D5">
      <w:pPr>
        <w:jc w:val="both"/>
      </w:pP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ДА/НЕТ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>СНИЛС</w:t>
      </w:r>
      <w:proofErr w:type="gramStart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-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-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-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proofErr w:type="gramEnd"/>
    </w:p>
    <w:p w:rsidR="001C59D5" w:rsidRDefault="001C59D5" w:rsidP="001C59D5">
      <w:pPr>
        <w:jc w:val="both"/>
        <w:rPr>
          <w:sz w:val="22"/>
          <w:szCs w:val="22"/>
        </w:rPr>
      </w:pP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ДА/НЕТ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>СНИЛС</w:t>
      </w:r>
      <w:proofErr w:type="gramStart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-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-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-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proofErr w:type="gramEnd"/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номер мобильного телефона в федеральном формате: 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_________________________ (если имеется)</w:t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>гражданство - Российская Федерация/ _________________________________</w:t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(наименование иностранного государства)</w:t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документ, удостоверяющий личность - паспорт гражданина РФ: </w:t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серия, номер - 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- _________________________________________________________</w:t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- 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.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.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код подразделения - 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рождения - 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.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.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рождения - ______________________________________________________</w:t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документ, удостоверяющий личность - паспорт гражданина иностранного государства:</w:t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- 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.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.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окончания срока действия - 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.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.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</w:p>
    <w:p w:rsidR="001C59D5" w:rsidRDefault="001C59D5" w:rsidP="001C59D5">
      <w:pPr>
        <w:jc w:val="both"/>
        <w:rPr>
          <w:sz w:val="22"/>
          <w:szCs w:val="22"/>
        </w:rPr>
      </w:pP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>ДА/НЕТ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1C59D5" w:rsidRDefault="001C59D5" w:rsidP="001C59D5">
      <w:pPr>
        <w:jc w:val="both"/>
        <w:rPr>
          <w:sz w:val="22"/>
          <w:szCs w:val="22"/>
        </w:rPr>
      </w:pPr>
    </w:p>
    <w:p w:rsidR="001C59D5" w:rsidRDefault="001C59D5" w:rsidP="001C59D5">
      <w:pPr>
        <w:rPr>
          <w:sz w:val="22"/>
          <w:szCs w:val="22"/>
        </w:rPr>
      </w:pPr>
      <w:r>
        <w:rPr>
          <w:sz w:val="22"/>
          <w:szCs w:val="22"/>
        </w:rPr>
        <w:t>ДА/НЕТ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 Прошу подтвердить регистрацию учетной записи на интернет-портале www.gosuslugi.ru (в ЕСИА)</w:t>
      </w:r>
    </w:p>
    <w:p w:rsidR="001C59D5" w:rsidRDefault="001C59D5" w:rsidP="001C59D5">
      <w:pPr>
        <w:autoSpaceDE w:val="0"/>
        <w:autoSpaceDN w:val="0"/>
        <w:adjustRightInd w:val="0"/>
        <w:ind w:left="-284"/>
        <w:contextualSpacing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 2</w:t>
      </w:r>
    </w:p>
    <w:p w:rsidR="001C59D5" w:rsidRDefault="001C59D5" w:rsidP="001C59D5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административному регламенту</w:t>
      </w:r>
    </w:p>
    <w:p w:rsidR="001C59D5" w:rsidRDefault="001C59D5" w:rsidP="001C59D5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C59D5" w:rsidRDefault="001C59D5" w:rsidP="001C59D5">
      <w:pPr>
        <w:pStyle w:val="HTML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Журнал регистрации заявлений о </w:t>
      </w:r>
      <w:r>
        <w:rPr>
          <w:rFonts w:ascii="Times New Roman" w:hAnsi="Times New Roman"/>
          <w:b/>
          <w:sz w:val="24"/>
          <w:szCs w:val="24"/>
          <w:lang w:val="ru-RU"/>
        </w:rPr>
        <w:t>предоставлении муниципальной услуги</w:t>
      </w: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  <w:r>
        <w:rPr>
          <w:b/>
        </w:rPr>
        <w:t>«Присвоение, изменение и аннулирование адресов объектов адресации»</w:t>
      </w: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1C59D5" w:rsidRDefault="001C59D5" w:rsidP="001C59D5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1C59D5" w:rsidRDefault="001C59D5" w:rsidP="001C59D5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1C59D5" w:rsidRDefault="001C59D5" w:rsidP="001C59D5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X="-351" w:tblpY="398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63"/>
        <w:gridCol w:w="993"/>
        <w:gridCol w:w="1560"/>
        <w:gridCol w:w="992"/>
        <w:gridCol w:w="1277"/>
        <w:gridCol w:w="1418"/>
        <w:gridCol w:w="1419"/>
        <w:gridCol w:w="709"/>
      </w:tblGrid>
      <w:tr w:rsidR="001C59D5" w:rsidTr="001C59D5">
        <w:trPr>
          <w:cantSplit/>
          <w:trHeight w:val="26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/п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Номер и дата входящего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Наименование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Фамилия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br/>
            </w:r>
          </w:p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и инициалы  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Наименование объекта адресации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Дата получения заявителем решения уполномоченного органа  о присвоении объекту адресации адреса или аннулировании его адреса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Подпись лица (при личном получении), получившего  решение уполномоченного органа  о присвоении объекту адресации адреса или аннулировании его адреса</w:t>
            </w:r>
          </w:p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Примечание</w:t>
            </w:r>
          </w:p>
        </w:tc>
      </w:tr>
      <w:tr w:rsidR="001C59D5" w:rsidTr="001C5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C59D5" w:rsidTr="001C59D5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C59D5" w:rsidRDefault="001C59D5" w:rsidP="001C59D5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C59D5" w:rsidRDefault="001C59D5" w:rsidP="001C59D5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</w:p>
    <w:p w:rsidR="00AB0C72" w:rsidRDefault="00AB0C72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</w:p>
    <w:p w:rsidR="00AB0C72" w:rsidRDefault="00AB0C72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</w:p>
    <w:p w:rsidR="001C59D5" w:rsidRDefault="001C59D5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</w:p>
    <w:p w:rsidR="001C59D5" w:rsidRDefault="001C59D5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</w:p>
    <w:p w:rsidR="001C59D5" w:rsidRDefault="001C59D5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</w:p>
    <w:p w:rsidR="001C59D5" w:rsidRDefault="001C59D5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</w:p>
    <w:p w:rsidR="001C59D5" w:rsidRDefault="001C59D5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</w:p>
    <w:p w:rsidR="001C59D5" w:rsidRDefault="001C59D5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</w:p>
    <w:p w:rsidR="001C59D5" w:rsidRDefault="001C59D5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</w:p>
    <w:p w:rsidR="003A5704" w:rsidRDefault="003A5704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Акт</w:t>
      </w:r>
    </w:p>
    <w:p w:rsidR="003A5704" w:rsidRDefault="003A5704" w:rsidP="00067E23">
      <w:pPr>
        <w:shd w:val="clear" w:color="auto" w:fill="FFFFFF"/>
        <w:spacing w:line="322" w:lineRule="exact"/>
        <w:ind w:right="4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 обнародовании постановления   администрации</w:t>
      </w:r>
    </w:p>
    <w:p w:rsidR="003A5704" w:rsidRDefault="003A5704" w:rsidP="00067E23">
      <w:pPr>
        <w:shd w:val="clear" w:color="auto" w:fill="FFFFFF"/>
        <w:spacing w:line="322" w:lineRule="exact"/>
        <w:ind w:right="4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2"/>
          <w:sz w:val="28"/>
          <w:szCs w:val="28"/>
        </w:rPr>
        <w:t>Кичкасский</w:t>
      </w:r>
      <w:proofErr w:type="spellEnd"/>
      <w:r>
        <w:rPr>
          <w:spacing w:val="-2"/>
          <w:sz w:val="28"/>
          <w:szCs w:val="28"/>
        </w:rPr>
        <w:t xml:space="preserve">  сельсовет</w:t>
      </w:r>
    </w:p>
    <w:p w:rsidR="003A5704" w:rsidRDefault="003A5704" w:rsidP="00067E23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Переволоцкого района Оренбургской области  №</w:t>
      </w:r>
      <w:r w:rsidR="00067E23">
        <w:rPr>
          <w:spacing w:val="-2"/>
          <w:sz w:val="28"/>
          <w:szCs w:val="28"/>
        </w:rPr>
        <w:t xml:space="preserve"> 6-п от 09.03.2021</w:t>
      </w:r>
      <w:r>
        <w:rPr>
          <w:sz w:val="28"/>
          <w:szCs w:val="28"/>
        </w:rPr>
        <w:t xml:space="preserve"> «Об утверждении Административного регламента по предос</w:t>
      </w:r>
      <w:r w:rsidR="00067E23">
        <w:rPr>
          <w:sz w:val="28"/>
          <w:szCs w:val="28"/>
        </w:rPr>
        <w:t>тавлению муниципальной услуги «</w:t>
      </w:r>
      <w:r>
        <w:rPr>
          <w:sz w:val="28"/>
          <w:szCs w:val="28"/>
        </w:rPr>
        <w:t>Присвоение, изменение и аннулирование адресов объектов недвижимости»</w:t>
      </w:r>
    </w:p>
    <w:p w:rsidR="003A5704" w:rsidRDefault="003A5704" w:rsidP="003A5704">
      <w:pPr>
        <w:shd w:val="clear" w:color="auto" w:fill="FFFFFF"/>
        <w:tabs>
          <w:tab w:val="left" w:pos="6667"/>
        </w:tabs>
        <w:spacing w:before="91"/>
        <w:rPr>
          <w:sz w:val="20"/>
          <w:szCs w:val="20"/>
        </w:rPr>
      </w:pPr>
      <w:r>
        <w:rPr>
          <w:spacing w:val="-7"/>
          <w:sz w:val="28"/>
          <w:szCs w:val="28"/>
        </w:rPr>
        <w:t xml:space="preserve">                 </w:t>
      </w:r>
      <w:proofErr w:type="spellStart"/>
      <w:r>
        <w:rPr>
          <w:spacing w:val="-7"/>
          <w:sz w:val="28"/>
          <w:szCs w:val="28"/>
        </w:rPr>
        <w:t>с</w:t>
      </w:r>
      <w:proofErr w:type="gramStart"/>
      <w:r>
        <w:rPr>
          <w:spacing w:val="-7"/>
          <w:sz w:val="28"/>
          <w:szCs w:val="28"/>
        </w:rPr>
        <w:t>.К</w:t>
      </w:r>
      <w:proofErr w:type="gramEnd"/>
      <w:r>
        <w:rPr>
          <w:spacing w:val="-7"/>
          <w:sz w:val="28"/>
          <w:szCs w:val="28"/>
        </w:rPr>
        <w:t>ичкасс</w:t>
      </w:r>
      <w:proofErr w:type="spellEnd"/>
      <w:r>
        <w:rPr>
          <w:rFonts w:ascii="Arial" w:hAnsi="Arial" w:cs="Arial"/>
          <w:sz w:val="28"/>
          <w:szCs w:val="28"/>
        </w:rPr>
        <w:tab/>
      </w:r>
      <w:r w:rsidR="00067E23">
        <w:rPr>
          <w:rFonts w:ascii="Arial" w:hAnsi="Arial" w:cs="Arial"/>
          <w:sz w:val="28"/>
          <w:szCs w:val="28"/>
        </w:rPr>
        <w:t xml:space="preserve">         </w:t>
      </w:r>
      <w:r w:rsidR="00067E23" w:rsidRPr="00067E23">
        <w:rPr>
          <w:sz w:val="28"/>
          <w:szCs w:val="28"/>
        </w:rPr>
        <w:t>09.03.2021</w:t>
      </w:r>
      <w:r w:rsidRPr="00067E23">
        <w:rPr>
          <w:sz w:val="28"/>
          <w:szCs w:val="28"/>
        </w:rPr>
        <w:t xml:space="preserve"> </w:t>
      </w:r>
    </w:p>
    <w:p w:rsidR="003A5704" w:rsidRDefault="003A5704" w:rsidP="003A5704">
      <w:pPr>
        <w:shd w:val="clear" w:color="auto" w:fill="FFFFFF"/>
        <w:spacing w:line="322" w:lineRule="exact"/>
        <w:ind w:right="43"/>
        <w:jc w:val="center"/>
        <w:rPr>
          <w:sz w:val="28"/>
          <w:szCs w:val="28"/>
        </w:rPr>
      </w:pPr>
    </w:p>
    <w:p w:rsidR="003A5704" w:rsidRDefault="003A5704" w:rsidP="003A5704">
      <w:pPr>
        <w:shd w:val="clear" w:color="auto" w:fill="FFFFFF"/>
        <w:spacing w:line="322" w:lineRule="exact"/>
        <w:ind w:right="43"/>
        <w:jc w:val="center"/>
        <w:rPr>
          <w:sz w:val="28"/>
          <w:szCs w:val="28"/>
        </w:rPr>
      </w:pPr>
    </w:p>
    <w:p w:rsidR="003A5704" w:rsidRDefault="003A5704" w:rsidP="003A5704">
      <w:pPr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Данный акт составлен главой муниципального 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 w:rsidR="00067E23">
        <w:rPr>
          <w:sz w:val="28"/>
          <w:szCs w:val="28"/>
        </w:rPr>
        <w:t>Кретининой</w:t>
      </w:r>
      <w:proofErr w:type="spellEnd"/>
      <w:r w:rsidR="00067E23">
        <w:rPr>
          <w:sz w:val="28"/>
          <w:szCs w:val="28"/>
        </w:rPr>
        <w:t xml:space="preserve"> Л.А</w:t>
      </w:r>
      <w:r>
        <w:rPr>
          <w:sz w:val="28"/>
          <w:szCs w:val="28"/>
        </w:rPr>
        <w:t xml:space="preserve">., </w:t>
      </w:r>
      <w:r w:rsidR="00067E23">
        <w:rPr>
          <w:sz w:val="28"/>
          <w:szCs w:val="28"/>
        </w:rPr>
        <w:t xml:space="preserve">ведущим специалистом сельсовета </w:t>
      </w:r>
      <w:proofErr w:type="spellStart"/>
      <w:r>
        <w:rPr>
          <w:sz w:val="28"/>
          <w:szCs w:val="28"/>
        </w:rPr>
        <w:t>Бузуевой</w:t>
      </w:r>
      <w:proofErr w:type="spellEnd"/>
      <w:r>
        <w:rPr>
          <w:sz w:val="28"/>
          <w:szCs w:val="28"/>
        </w:rPr>
        <w:t xml:space="preserve"> Г.И.,  депутатом </w:t>
      </w:r>
      <w:proofErr w:type="spellStart"/>
      <w:r w:rsidR="000C4124">
        <w:rPr>
          <w:sz w:val="28"/>
          <w:szCs w:val="28"/>
        </w:rPr>
        <w:t>Ягудиной</w:t>
      </w:r>
      <w:proofErr w:type="spellEnd"/>
      <w:r w:rsidR="000C4124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о том</w:t>
      </w:r>
      <w:r w:rsidR="000C41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что </w:t>
      </w:r>
      <w:r w:rsidR="000C4124">
        <w:rPr>
          <w:spacing w:val="-2"/>
          <w:sz w:val="28"/>
          <w:szCs w:val="28"/>
        </w:rPr>
        <w:t>09 марта 2021</w:t>
      </w:r>
      <w:r>
        <w:rPr>
          <w:spacing w:val="-2"/>
          <w:sz w:val="28"/>
          <w:szCs w:val="28"/>
        </w:rPr>
        <w:t xml:space="preserve"> года  в </w:t>
      </w:r>
      <w:proofErr w:type="spellStart"/>
      <w:r>
        <w:rPr>
          <w:spacing w:val="-2"/>
          <w:sz w:val="28"/>
          <w:szCs w:val="28"/>
        </w:rPr>
        <w:t>с</w:t>
      </w:r>
      <w:proofErr w:type="gramStart"/>
      <w:r>
        <w:rPr>
          <w:spacing w:val="-2"/>
          <w:sz w:val="28"/>
          <w:szCs w:val="28"/>
        </w:rPr>
        <w:t>.К</w:t>
      </w:r>
      <w:proofErr w:type="gramEnd"/>
      <w:r>
        <w:rPr>
          <w:spacing w:val="-2"/>
          <w:sz w:val="28"/>
          <w:szCs w:val="28"/>
        </w:rPr>
        <w:t>ичкасс</w:t>
      </w:r>
      <w:proofErr w:type="spellEnd"/>
      <w:r>
        <w:rPr>
          <w:spacing w:val="-2"/>
          <w:sz w:val="28"/>
          <w:szCs w:val="28"/>
        </w:rPr>
        <w:t xml:space="preserve"> на доске объявлений по ул. Ленинская, 21А ; на информационных стендах в здании администрации </w:t>
      </w:r>
      <w:proofErr w:type="spellStart"/>
      <w:r>
        <w:rPr>
          <w:spacing w:val="-2"/>
          <w:sz w:val="28"/>
          <w:szCs w:val="28"/>
        </w:rPr>
        <w:t>Кичкасского</w:t>
      </w:r>
      <w:proofErr w:type="spellEnd"/>
      <w:r>
        <w:rPr>
          <w:spacing w:val="-2"/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было обнародовано </w:t>
      </w:r>
      <w:r>
        <w:rPr>
          <w:spacing w:val="-2"/>
          <w:sz w:val="28"/>
          <w:szCs w:val="28"/>
        </w:rPr>
        <w:t xml:space="preserve">постановление   администрации  муниципального образования </w:t>
      </w:r>
      <w:proofErr w:type="spellStart"/>
      <w:r>
        <w:rPr>
          <w:spacing w:val="-2"/>
          <w:sz w:val="28"/>
          <w:szCs w:val="28"/>
        </w:rPr>
        <w:t>Кичкасский</w:t>
      </w:r>
      <w:proofErr w:type="spellEnd"/>
      <w:r>
        <w:rPr>
          <w:spacing w:val="-2"/>
          <w:sz w:val="28"/>
          <w:szCs w:val="28"/>
        </w:rPr>
        <w:t xml:space="preserve">  сельсовет  Переволоцкого района Оренбургской области  </w:t>
      </w:r>
      <w:r w:rsidR="000C4124">
        <w:rPr>
          <w:spacing w:val="-2"/>
          <w:sz w:val="28"/>
          <w:szCs w:val="28"/>
        </w:rPr>
        <w:t>№ 6-п от 09.03.2021</w:t>
      </w:r>
      <w:r w:rsidR="000C4124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Административного регламента по предоставлению муниципальной услуги « Присвоение, изменение и аннулирование адресов объектов недвижимости»</w:t>
      </w:r>
      <w:r>
        <w:rPr>
          <w:spacing w:val="-2"/>
          <w:sz w:val="28"/>
          <w:szCs w:val="28"/>
        </w:rPr>
        <w:t xml:space="preserve"> </w:t>
      </w:r>
    </w:p>
    <w:p w:rsidR="003A5704" w:rsidRDefault="003A5704" w:rsidP="003A5704">
      <w:pPr>
        <w:shd w:val="clear" w:color="auto" w:fill="FFFFFF"/>
        <w:spacing w:line="322" w:lineRule="exact"/>
        <w:ind w:right="43"/>
        <w:rPr>
          <w:spacing w:val="-2"/>
          <w:sz w:val="28"/>
          <w:szCs w:val="28"/>
        </w:rPr>
      </w:pPr>
    </w:p>
    <w:p w:rsidR="003A5704" w:rsidRDefault="003A5704" w:rsidP="003A5704">
      <w:pPr>
        <w:rPr>
          <w:sz w:val="28"/>
          <w:szCs w:val="28"/>
        </w:rPr>
      </w:pPr>
    </w:p>
    <w:p w:rsidR="003A5704" w:rsidRDefault="003A5704" w:rsidP="003A5704">
      <w:pPr>
        <w:shd w:val="clear" w:color="auto" w:fill="FFFFFF"/>
        <w:tabs>
          <w:tab w:val="left" w:pos="6667"/>
        </w:tabs>
        <w:spacing w:before="91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</w:t>
      </w:r>
    </w:p>
    <w:p w:rsidR="003A5704" w:rsidRDefault="003A5704" w:rsidP="003A5704">
      <w:pPr>
        <w:shd w:val="clear" w:color="auto" w:fill="FFFFFF"/>
        <w:spacing w:line="322" w:lineRule="exact"/>
        <w:ind w:right="43"/>
        <w:jc w:val="both"/>
        <w:rPr>
          <w:i/>
          <w:iCs/>
          <w:spacing w:val="-3"/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 xml:space="preserve">                                   Акт составлен в присутствии:</w:t>
      </w:r>
    </w:p>
    <w:p w:rsidR="003A5704" w:rsidRDefault="003A5704" w:rsidP="003A5704">
      <w:pPr>
        <w:shd w:val="clear" w:color="auto" w:fill="FFFFFF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  ______ ___________________</w:t>
      </w:r>
      <w:proofErr w:type="spellStart"/>
      <w:r w:rsidR="00AB0C72">
        <w:rPr>
          <w:spacing w:val="-5"/>
          <w:sz w:val="28"/>
          <w:szCs w:val="28"/>
        </w:rPr>
        <w:t>Кретинина</w:t>
      </w:r>
      <w:proofErr w:type="spellEnd"/>
      <w:r w:rsidR="00AB0C72">
        <w:rPr>
          <w:spacing w:val="-5"/>
          <w:sz w:val="28"/>
          <w:szCs w:val="28"/>
        </w:rPr>
        <w:t xml:space="preserve"> Л.А.</w:t>
      </w:r>
      <w:r>
        <w:rPr>
          <w:spacing w:val="-5"/>
          <w:sz w:val="28"/>
          <w:szCs w:val="28"/>
        </w:rPr>
        <w:t>.</w:t>
      </w:r>
    </w:p>
    <w:p w:rsidR="003A5704" w:rsidRDefault="003A5704" w:rsidP="003A5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</w:t>
      </w:r>
      <w:proofErr w:type="spellStart"/>
      <w:r>
        <w:rPr>
          <w:sz w:val="28"/>
          <w:szCs w:val="28"/>
        </w:rPr>
        <w:t>Бузуева</w:t>
      </w:r>
      <w:proofErr w:type="spellEnd"/>
      <w:r>
        <w:rPr>
          <w:sz w:val="28"/>
          <w:szCs w:val="28"/>
        </w:rPr>
        <w:t xml:space="preserve"> Г.И.</w:t>
      </w:r>
    </w:p>
    <w:p w:rsidR="003A5704" w:rsidRDefault="003A5704" w:rsidP="003A5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  </w:t>
      </w:r>
      <w:r w:rsidR="00AB0C72">
        <w:rPr>
          <w:sz w:val="28"/>
          <w:szCs w:val="28"/>
        </w:rPr>
        <w:t>Ягудина А.А.</w:t>
      </w:r>
    </w:p>
    <w:p w:rsidR="003A5704" w:rsidRDefault="003A5704" w:rsidP="003A5704">
      <w:pPr>
        <w:rPr>
          <w:sz w:val="28"/>
          <w:szCs w:val="28"/>
        </w:rPr>
      </w:pPr>
    </w:p>
    <w:p w:rsidR="003A5704" w:rsidRDefault="003A5704" w:rsidP="003A5704">
      <w:pPr>
        <w:rPr>
          <w:sz w:val="28"/>
          <w:szCs w:val="28"/>
        </w:rPr>
      </w:pPr>
    </w:p>
    <w:p w:rsidR="003A5704" w:rsidRDefault="003A5704" w:rsidP="003A5704">
      <w:pPr>
        <w:rPr>
          <w:sz w:val="28"/>
          <w:szCs w:val="28"/>
        </w:rPr>
      </w:pPr>
    </w:p>
    <w:p w:rsidR="003A5704" w:rsidRDefault="003A5704" w:rsidP="003A5704">
      <w:pPr>
        <w:rPr>
          <w:sz w:val="28"/>
          <w:szCs w:val="28"/>
        </w:rPr>
      </w:pPr>
    </w:p>
    <w:p w:rsidR="003A5704" w:rsidRDefault="003A5704" w:rsidP="003A5704">
      <w:pPr>
        <w:rPr>
          <w:sz w:val="28"/>
          <w:szCs w:val="28"/>
        </w:rPr>
      </w:pPr>
    </w:p>
    <w:p w:rsidR="003A5704" w:rsidRDefault="003A5704" w:rsidP="003A570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      </w:t>
      </w:r>
      <w:proofErr w:type="spellStart"/>
      <w:r w:rsidR="00AB0C72">
        <w:rPr>
          <w:sz w:val="28"/>
          <w:szCs w:val="28"/>
        </w:rPr>
        <w:t>Л.А.Кретинина</w:t>
      </w:r>
      <w:proofErr w:type="spellEnd"/>
    </w:p>
    <w:p w:rsidR="003A5704" w:rsidRDefault="003A5704" w:rsidP="003A5704">
      <w:pPr>
        <w:rPr>
          <w:sz w:val="28"/>
          <w:szCs w:val="28"/>
        </w:rPr>
        <w:sectPr w:rsidR="003A5704" w:rsidSect="00AB0C72">
          <w:pgSz w:w="11909" w:h="16834"/>
          <w:pgMar w:top="1134" w:right="850" w:bottom="426" w:left="1701" w:header="720" w:footer="720" w:gutter="0"/>
          <w:cols w:space="720"/>
          <w:docGrid w:linePitch="326"/>
        </w:sectPr>
      </w:pPr>
    </w:p>
    <w:p w:rsidR="003A5704" w:rsidRDefault="003A5704" w:rsidP="003A5704">
      <w:pPr>
        <w:framePr w:h="1497" w:hSpace="38" w:wrap="auto" w:vAnchor="text" w:hAnchor="margin" w:x="-2413" w:y="462"/>
      </w:pPr>
    </w:p>
    <w:p w:rsidR="0069537F" w:rsidRDefault="0069537F" w:rsidP="0069537F">
      <w:pPr>
        <w:rPr>
          <w:sz w:val="28"/>
          <w:szCs w:val="28"/>
        </w:rPr>
      </w:pPr>
    </w:p>
    <w:p w:rsidR="0069537F" w:rsidRDefault="0069537F" w:rsidP="0069537F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ЗАКЛЮЧЕНИЕ</w:t>
      </w:r>
    </w:p>
    <w:p w:rsidR="0069537F" w:rsidRPr="0069537F" w:rsidRDefault="0069537F" w:rsidP="006953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9537F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антикоррупционной экспертизы </w:t>
      </w:r>
      <w:r w:rsidRPr="0069537F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постановления администрации </w:t>
      </w:r>
      <w:proofErr w:type="spellStart"/>
      <w:r w:rsidRPr="0069537F">
        <w:rPr>
          <w:rFonts w:ascii="Times New Roman" w:eastAsiaTheme="majorEastAsia" w:hAnsi="Times New Roman" w:cs="Times New Roman"/>
          <w:bCs/>
          <w:sz w:val="28"/>
          <w:szCs w:val="28"/>
        </w:rPr>
        <w:t>Кичкасского</w:t>
      </w:r>
      <w:proofErr w:type="spellEnd"/>
      <w:r w:rsidRPr="0069537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сельсовета Переволоцкого района Оренбургской области    </w:t>
      </w:r>
      <w:r w:rsidRPr="0069537F">
        <w:rPr>
          <w:rFonts w:ascii="Times New Roman" w:hAnsi="Times New Roman" w:cs="Times New Roman"/>
          <w:sz w:val="28"/>
          <w:szCs w:val="28"/>
        </w:rPr>
        <w:t>от  09.03.2021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9537F">
        <w:rPr>
          <w:rFonts w:ascii="Times New Roman" w:hAnsi="Times New Roman" w:cs="Times New Roman"/>
          <w:sz w:val="28"/>
          <w:szCs w:val="28"/>
        </w:rPr>
        <w:t xml:space="preserve"> № 6-п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7F">
        <w:rPr>
          <w:rFonts w:ascii="Times New Roman" w:hAnsi="Times New Roman" w:cs="Times New Roman"/>
          <w:b/>
          <w:color w:val="000000"/>
          <w:sz w:val="28"/>
          <w:szCs w:val="28"/>
        </w:rPr>
        <w:t>«Об утверждении Административного</w:t>
      </w:r>
      <w:r w:rsidRPr="006953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537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по 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537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  «Присвоение,</w:t>
      </w:r>
      <w:r w:rsidRPr="006953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537F">
        <w:rPr>
          <w:rFonts w:ascii="Times New Roman" w:hAnsi="Times New Roman" w:cs="Times New Roman"/>
          <w:b/>
          <w:color w:val="000000"/>
          <w:sz w:val="28"/>
          <w:szCs w:val="28"/>
        </w:rPr>
        <w:t>изменение и аннулирование адресов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537F">
        <w:rPr>
          <w:rFonts w:ascii="Times New Roman" w:hAnsi="Times New Roman" w:cs="Times New Roman"/>
          <w:b/>
          <w:color w:val="000000"/>
          <w:sz w:val="28"/>
          <w:szCs w:val="28"/>
        </w:rPr>
        <w:t>объектов недвижимости»</w:t>
      </w:r>
    </w:p>
    <w:p w:rsidR="0069537F" w:rsidRPr="0069537F" w:rsidRDefault="0069537F" w:rsidP="0069537F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69537F" w:rsidRPr="0069537F" w:rsidRDefault="0069537F" w:rsidP="00695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537F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      </w:t>
      </w:r>
      <w:proofErr w:type="gramStart"/>
      <w:r w:rsidRPr="0069537F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В соответствии с Порядком проведения антикоррупционной экспертизы правовых актов органов местного самоуправления муниципального образования </w:t>
      </w:r>
      <w:proofErr w:type="spellStart"/>
      <w:r w:rsidRPr="0069537F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Кичкасский</w:t>
      </w:r>
      <w:proofErr w:type="spellEnd"/>
      <w:r w:rsidRPr="0069537F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сельсовет Переволоцкого района Оренбургской области и их проектов, утвержденным Решением Совета Депутатов от 21.03.2011г. № 23, главой  администрации </w:t>
      </w:r>
      <w:proofErr w:type="spellStart"/>
      <w:r w:rsidRPr="0069537F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Кичкасского</w:t>
      </w:r>
      <w:proofErr w:type="spellEnd"/>
      <w:r w:rsidRPr="0069537F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сельсовета Переволоцкого района была проведена антикоррупционная экспертиза </w:t>
      </w:r>
      <w:r w:rsidRPr="0069537F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постановления администрации </w:t>
      </w:r>
      <w:proofErr w:type="spellStart"/>
      <w:r w:rsidRPr="0069537F">
        <w:rPr>
          <w:rFonts w:ascii="Times New Roman" w:eastAsiaTheme="majorEastAsia" w:hAnsi="Times New Roman" w:cs="Times New Roman"/>
          <w:bCs/>
          <w:sz w:val="28"/>
          <w:szCs w:val="28"/>
        </w:rPr>
        <w:t>Кичкасского</w:t>
      </w:r>
      <w:proofErr w:type="spellEnd"/>
      <w:r w:rsidRPr="0069537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сельсовета Переволоцкого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от  09.03.202</w:t>
      </w:r>
      <w:bookmarkStart w:id="33" w:name="_GoBack"/>
      <w:bookmarkEnd w:id="33"/>
      <w:r w:rsidRPr="0069537F">
        <w:rPr>
          <w:rFonts w:ascii="Times New Roman" w:hAnsi="Times New Roman" w:cs="Times New Roman"/>
          <w:sz w:val="28"/>
          <w:szCs w:val="28"/>
        </w:rPr>
        <w:t xml:space="preserve"> № 6-п </w:t>
      </w:r>
      <w:r w:rsidRPr="0069537F">
        <w:rPr>
          <w:rFonts w:ascii="Times New Roman" w:hAnsi="Times New Roman" w:cs="Times New Roman"/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proofErr w:type="gramEnd"/>
      <w:r w:rsidRPr="0069537F">
        <w:rPr>
          <w:rFonts w:ascii="Times New Roman" w:hAnsi="Times New Roman" w:cs="Times New Roman"/>
          <w:color w:val="000000"/>
          <w:sz w:val="28"/>
          <w:szCs w:val="28"/>
        </w:rPr>
        <w:t xml:space="preserve">  «Присвоение, изменение и аннулирование адресов объектов недвижимости»</w:t>
      </w:r>
    </w:p>
    <w:p w:rsidR="0069537F" w:rsidRPr="0069537F" w:rsidRDefault="0069537F" w:rsidP="0069537F">
      <w:pPr>
        <w:autoSpaceDE w:val="0"/>
        <w:autoSpaceDN w:val="0"/>
        <w:adjustRightInd w:val="0"/>
        <w:jc w:val="both"/>
        <w:outlineLvl w:val="1"/>
        <w:rPr>
          <w:rFonts w:eastAsiaTheme="majorEastAsia"/>
          <w:bCs/>
          <w:iCs/>
          <w:color w:val="4F81BD" w:themeColor="accent1"/>
          <w:sz w:val="28"/>
          <w:szCs w:val="28"/>
        </w:rPr>
      </w:pPr>
    </w:p>
    <w:p w:rsidR="0069537F" w:rsidRPr="0069537F" w:rsidRDefault="0069537F" w:rsidP="0069537F">
      <w:pPr>
        <w:rPr>
          <w:sz w:val="28"/>
          <w:szCs w:val="28"/>
        </w:rPr>
      </w:pPr>
      <w:r w:rsidRPr="0069537F">
        <w:rPr>
          <w:color w:val="000000"/>
          <w:sz w:val="28"/>
          <w:szCs w:val="28"/>
        </w:rPr>
        <w:t xml:space="preserve">     В    проверяемом    нормативно    правовом    акте    не    выявлено коррупционных норм.</w:t>
      </w:r>
    </w:p>
    <w:p w:rsidR="0069537F" w:rsidRPr="0069537F" w:rsidRDefault="0069537F" w:rsidP="0069537F">
      <w:pPr>
        <w:shd w:val="clear" w:color="auto" w:fill="FFFFFF"/>
        <w:rPr>
          <w:sz w:val="28"/>
          <w:szCs w:val="28"/>
        </w:rPr>
      </w:pPr>
    </w:p>
    <w:p w:rsidR="0069537F" w:rsidRPr="0069537F" w:rsidRDefault="0069537F" w:rsidP="0069537F">
      <w:pPr>
        <w:shd w:val="clear" w:color="auto" w:fill="FFFFFF"/>
        <w:rPr>
          <w:color w:val="000000"/>
          <w:sz w:val="28"/>
          <w:szCs w:val="28"/>
        </w:rPr>
      </w:pPr>
    </w:p>
    <w:p w:rsidR="0069537F" w:rsidRPr="0069537F" w:rsidRDefault="0069537F" w:rsidP="0069537F">
      <w:pPr>
        <w:shd w:val="clear" w:color="auto" w:fill="FFFFFF"/>
        <w:rPr>
          <w:color w:val="000000"/>
          <w:sz w:val="28"/>
          <w:szCs w:val="28"/>
        </w:rPr>
      </w:pPr>
    </w:p>
    <w:p w:rsidR="0069537F" w:rsidRPr="0069537F" w:rsidRDefault="0069537F" w:rsidP="0069537F">
      <w:pPr>
        <w:shd w:val="clear" w:color="auto" w:fill="FFFFFF"/>
        <w:rPr>
          <w:color w:val="000000"/>
          <w:sz w:val="28"/>
          <w:szCs w:val="28"/>
        </w:rPr>
      </w:pPr>
    </w:p>
    <w:p w:rsidR="0069537F" w:rsidRPr="0069537F" w:rsidRDefault="0069537F" w:rsidP="0069537F">
      <w:pPr>
        <w:shd w:val="clear" w:color="auto" w:fill="FFFFFF"/>
        <w:rPr>
          <w:color w:val="000000"/>
          <w:sz w:val="28"/>
          <w:szCs w:val="28"/>
        </w:rPr>
      </w:pPr>
      <w:r w:rsidRPr="0069537F">
        <w:rPr>
          <w:color w:val="000000"/>
          <w:sz w:val="28"/>
          <w:szCs w:val="28"/>
        </w:rPr>
        <w:t xml:space="preserve">Глава муниципального образования                 </w:t>
      </w:r>
      <w:proofErr w:type="spellStart"/>
      <w:r w:rsidRPr="0069537F">
        <w:rPr>
          <w:color w:val="000000"/>
          <w:sz w:val="28"/>
          <w:szCs w:val="28"/>
        </w:rPr>
        <w:t>Л.А.Кретинина</w:t>
      </w:r>
      <w:proofErr w:type="spellEnd"/>
    </w:p>
    <w:p w:rsidR="0069537F" w:rsidRPr="0069537F" w:rsidRDefault="0069537F" w:rsidP="0069537F">
      <w:pPr>
        <w:rPr>
          <w:sz w:val="28"/>
          <w:szCs w:val="28"/>
        </w:rPr>
      </w:pPr>
    </w:p>
    <w:p w:rsidR="0069537F" w:rsidRDefault="0069537F" w:rsidP="0069537F">
      <w:pPr>
        <w:rPr>
          <w:sz w:val="28"/>
          <w:szCs w:val="28"/>
        </w:rPr>
      </w:pPr>
    </w:p>
    <w:p w:rsidR="00CE38DA" w:rsidRDefault="00CE38DA" w:rsidP="00AB0C72"/>
    <w:sectPr w:rsidR="00CE38DA" w:rsidSect="00AB0C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6684"/>
    <w:multiLevelType w:val="hybridMultilevel"/>
    <w:tmpl w:val="4CF83C3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80"/>
    <w:rsid w:val="00004F62"/>
    <w:rsid w:val="00067E23"/>
    <w:rsid w:val="000C4124"/>
    <w:rsid w:val="001C59D5"/>
    <w:rsid w:val="003A5704"/>
    <w:rsid w:val="0069537F"/>
    <w:rsid w:val="009C2080"/>
    <w:rsid w:val="00AB0C72"/>
    <w:rsid w:val="00CE38DA"/>
    <w:rsid w:val="00F6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5704"/>
    <w:rPr>
      <w:color w:val="0000FF"/>
      <w:u w:val="single"/>
    </w:rPr>
  </w:style>
  <w:style w:type="paragraph" w:styleId="a4">
    <w:name w:val="No Spacing"/>
    <w:qFormat/>
    <w:rsid w:val="003A570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3A5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5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A5704"/>
    <w:pPr>
      <w:ind w:firstLine="390"/>
      <w:jc w:val="both"/>
    </w:pPr>
    <w:rPr>
      <w:color w:val="000000"/>
    </w:rPr>
  </w:style>
  <w:style w:type="character" w:styleId="a5">
    <w:name w:val="Strong"/>
    <w:basedOn w:val="a0"/>
    <w:qFormat/>
    <w:rsid w:val="003A57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0C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C7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1C59D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1C5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59D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footnote text"/>
    <w:basedOn w:val="a"/>
    <w:link w:val="aa"/>
    <w:semiHidden/>
    <w:unhideWhenUsed/>
    <w:rsid w:val="001C59D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C5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1C59D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5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C59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C5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C59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C5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1C59D5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1C5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1C59D5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1C59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uiPriority w:val="99"/>
    <w:semiHidden/>
    <w:rsid w:val="001C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1C59D5"/>
    <w:pPr>
      <w:ind w:left="720"/>
      <w:contextualSpacing/>
    </w:pPr>
  </w:style>
  <w:style w:type="paragraph" w:customStyle="1" w:styleId="ConsPlusNonformat">
    <w:name w:val="ConsPlusNonformat"/>
    <w:rsid w:val="001C59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C59D5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1C59D5"/>
    <w:rPr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1C59D5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C59D5"/>
  </w:style>
  <w:style w:type="table" w:styleId="af8">
    <w:name w:val="Table Grid"/>
    <w:basedOn w:val="a1"/>
    <w:uiPriority w:val="59"/>
    <w:rsid w:val="001C59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5704"/>
    <w:rPr>
      <w:color w:val="0000FF"/>
      <w:u w:val="single"/>
    </w:rPr>
  </w:style>
  <w:style w:type="paragraph" w:styleId="a4">
    <w:name w:val="No Spacing"/>
    <w:qFormat/>
    <w:rsid w:val="003A570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3A5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5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A5704"/>
    <w:pPr>
      <w:ind w:firstLine="390"/>
      <w:jc w:val="both"/>
    </w:pPr>
    <w:rPr>
      <w:color w:val="000000"/>
    </w:rPr>
  </w:style>
  <w:style w:type="character" w:styleId="a5">
    <w:name w:val="Strong"/>
    <w:basedOn w:val="a0"/>
    <w:qFormat/>
    <w:rsid w:val="003A57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0C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C7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1C59D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1C5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59D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footnote text"/>
    <w:basedOn w:val="a"/>
    <w:link w:val="aa"/>
    <w:semiHidden/>
    <w:unhideWhenUsed/>
    <w:rsid w:val="001C59D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C5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1C59D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5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C59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C5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C59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C5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1C59D5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1C5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1C59D5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1C59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uiPriority w:val="99"/>
    <w:semiHidden/>
    <w:rsid w:val="001C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1C59D5"/>
    <w:pPr>
      <w:ind w:left="720"/>
      <w:contextualSpacing/>
    </w:pPr>
  </w:style>
  <w:style w:type="paragraph" w:customStyle="1" w:styleId="ConsPlusNonformat">
    <w:name w:val="ConsPlusNonformat"/>
    <w:rsid w:val="001C59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C59D5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1C59D5"/>
    <w:rPr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1C59D5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C59D5"/>
  </w:style>
  <w:style w:type="table" w:styleId="af8">
    <w:name w:val="Table Grid"/>
    <w:basedOn w:val="a1"/>
    <w:uiPriority w:val="59"/>
    <w:rsid w:val="001C59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8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26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39" Type="http://schemas.openxmlformats.org/officeDocument/2006/relationships/fontTable" Target="fontTable.xml"/><Relationship Id="rId21" Type="http://schemas.openxmlformats.org/officeDocument/2006/relationships/hyperlink" Target="garantF1://12038258.0" TargetMode="External"/><Relationship Id="rId34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7" Type="http://schemas.openxmlformats.org/officeDocument/2006/relationships/hyperlink" Target="consultantplus://offline/ref=32D0BE91EB81514C2939F20B2E129A304FA48F38A4FE500CFB3E4C4DED283B71A4F51EA659E844846D0779FD65N6zDE" TargetMode="External"/><Relationship Id="rId12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7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25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33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38" Type="http://schemas.openxmlformats.org/officeDocument/2006/relationships/hyperlink" Target="garantF1://57307604.2702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0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29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0A832706262207459F03ECC52B3DF2F77DA44B765FC5198F8DBC03B8E4E2FCD47ED569BX7g4I" TargetMode="External"/><Relationship Id="rId11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24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32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37" Type="http://schemas.openxmlformats.org/officeDocument/2006/relationships/hyperlink" Target="garantF1://57307604.27021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28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36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10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9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31" Type="http://schemas.openxmlformats.org/officeDocument/2006/relationships/hyperlink" Target="garantF1://12038258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97C6E67D05281BA26527A95D4F7002803F3FF37E8D79DE2E8235FF4A92CF21BCF680EEE2C7F99F9FFBE9AC746CLBN" TargetMode="External"/><Relationship Id="rId14" Type="http://schemas.openxmlformats.org/officeDocument/2006/relationships/hyperlink" Target="consultantplus://offline/ref=5C4F1B719FF4D3188EEA526315A7C1DBA1C50AD9B274E7F0BF5B27322628B79CC9284A0F5187C5676054B5502338xCM" TargetMode="External"/><Relationship Id="rId22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27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30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35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8" Type="http://schemas.openxmlformats.org/officeDocument/2006/relationships/hyperlink" Target="consultantplus://offline/ref=EA97C6E67D05281BA26527A95D4F700282363AF37B8E79DE2E8235FF4A92CF21BCF680EEE2C7F99F9FFBE9AC746CLBN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31</Pages>
  <Words>13431</Words>
  <Characters>76558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2021-03-09T10:34:00Z</cp:lastPrinted>
  <dcterms:created xsi:type="dcterms:W3CDTF">2021-03-09T09:43:00Z</dcterms:created>
  <dcterms:modified xsi:type="dcterms:W3CDTF">2021-03-09T11:31:00Z</dcterms:modified>
</cp:coreProperties>
</file>