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31" w:tblpY="23"/>
        <w:tblW w:w="96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6"/>
        <w:gridCol w:w="4884"/>
      </w:tblGrid>
      <w:tr w:rsidR="000D75FF" w:rsidTr="000D75FF">
        <w:trPr>
          <w:trHeight w:val="3729"/>
        </w:trPr>
        <w:tc>
          <w:tcPr>
            <w:tcW w:w="4776" w:type="dxa"/>
          </w:tcPr>
          <w:p w:rsidR="000D75FF" w:rsidRDefault="000D75FF" w:rsidP="000D75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СОВЕТ ДЕПУТАТОВ</w:t>
            </w:r>
          </w:p>
          <w:p w:rsidR="000D75FF" w:rsidRDefault="000D75FF" w:rsidP="000D75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Муниципального образования</w:t>
            </w:r>
          </w:p>
          <w:p w:rsidR="000D75FF" w:rsidRDefault="000D75FF" w:rsidP="000D75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proofErr w:type="spellStart"/>
            <w:r>
              <w:rPr>
                <w:b/>
                <w:color w:val="auto"/>
                <w:szCs w:val="28"/>
              </w:rPr>
              <w:t>Кичкасский</w:t>
            </w:r>
            <w:proofErr w:type="spellEnd"/>
            <w:r>
              <w:rPr>
                <w:b/>
                <w:color w:val="auto"/>
                <w:szCs w:val="28"/>
              </w:rPr>
              <w:t xml:space="preserve"> сельсовет</w:t>
            </w:r>
          </w:p>
          <w:p w:rsidR="000D75FF" w:rsidRDefault="000D75FF" w:rsidP="000D75FF">
            <w:pPr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Переволоцкого района</w:t>
            </w:r>
          </w:p>
          <w:p w:rsidR="000D75FF" w:rsidRDefault="000D75FF" w:rsidP="000D75FF">
            <w:pPr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Оренбургской области</w:t>
            </w:r>
          </w:p>
          <w:p w:rsidR="000D75FF" w:rsidRDefault="000D75FF" w:rsidP="000D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auto"/>
                <w:szCs w:val="28"/>
                <w:lang w:eastAsia="ru-RU"/>
              </w:rPr>
            </w:pPr>
          </w:p>
          <w:p w:rsidR="000D75FF" w:rsidRDefault="000D75FF" w:rsidP="000D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Cs w:val="28"/>
                <w:lang w:eastAsia="ru-RU"/>
              </w:rPr>
              <w:t>четвертый  созыв</w:t>
            </w:r>
          </w:p>
          <w:p w:rsidR="000D75FF" w:rsidRDefault="000D75FF" w:rsidP="000D75F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  <w:p w:rsidR="000D75FF" w:rsidRDefault="000D75FF" w:rsidP="000D75F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8"/>
                <w:lang w:eastAsia="ru-RU"/>
              </w:rPr>
              <w:t>РЕШЕНИЕ</w:t>
            </w:r>
          </w:p>
          <w:p w:rsidR="000D75FF" w:rsidRDefault="000D75FF" w:rsidP="000D75F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  <w:p w:rsidR="000D75FF" w:rsidRDefault="000D75FF" w:rsidP="000D75FF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14.03.2023 № 96</w:t>
            </w:r>
          </w:p>
          <w:p w:rsidR="000D75FF" w:rsidRDefault="000D75FF" w:rsidP="000D75FF">
            <w:pPr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0D75FF" w:rsidRDefault="000D75FF" w:rsidP="000D75FF">
            <w:pPr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О внесении изменений в решение Совета депутатов от </w:t>
            </w:r>
            <w:r>
              <w:rPr>
                <w:szCs w:val="28"/>
              </w:rPr>
              <w:t>01.07.2016 № 35</w:t>
            </w:r>
          </w:p>
        </w:tc>
        <w:tc>
          <w:tcPr>
            <w:tcW w:w="4884" w:type="dxa"/>
            <w:hideMark/>
          </w:tcPr>
          <w:p w:rsidR="000D75FF" w:rsidRDefault="000D75FF" w:rsidP="000D75FF">
            <w:pPr>
              <w:spacing w:after="0" w:line="240" w:lineRule="auto"/>
              <w:jc w:val="center"/>
              <w:rPr>
                <w:rFonts w:eastAsia="Times New Roman"/>
                <w:noProof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auto"/>
                <w:szCs w:val="28"/>
                <w:lang w:eastAsia="ru-RU"/>
              </w:rPr>
              <w:t xml:space="preserve">                        </w:t>
            </w:r>
          </w:p>
          <w:p w:rsidR="000D75FF" w:rsidRDefault="000D75FF" w:rsidP="000D75FF">
            <w:pPr>
              <w:spacing w:after="0" w:line="240" w:lineRule="auto"/>
              <w:rPr>
                <w:rFonts w:eastAsia="Times New Roman"/>
                <w:b/>
                <w:noProof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auto"/>
                <w:szCs w:val="28"/>
                <w:lang w:eastAsia="ru-RU"/>
              </w:rPr>
              <w:t xml:space="preserve">                      </w:t>
            </w:r>
          </w:p>
        </w:tc>
      </w:tr>
    </w:tbl>
    <w:p w:rsidR="000D75FF" w:rsidRDefault="000D75FF" w:rsidP="000D75FF">
      <w:pPr>
        <w:spacing w:after="0" w:line="240" w:lineRule="auto"/>
        <w:ind w:firstLine="426"/>
        <w:jc w:val="both"/>
        <w:rPr>
          <w:szCs w:val="28"/>
        </w:rPr>
      </w:pPr>
    </w:p>
    <w:p w:rsidR="000D75FF" w:rsidRDefault="000D75FF" w:rsidP="000D75FF">
      <w:pPr>
        <w:spacing w:after="0" w:line="240" w:lineRule="auto"/>
        <w:ind w:firstLine="426"/>
        <w:jc w:val="both"/>
        <w:rPr>
          <w:rFonts w:eastAsia="Times New Roman"/>
          <w:color w:val="auto"/>
          <w:szCs w:val="28"/>
          <w:lang w:eastAsia="ru-RU"/>
        </w:rPr>
      </w:pPr>
      <w:r>
        <w:rPr>
          <w:szCs w:val="28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auto"/>
          <w:szCs w:val="28"/>
        </w:rPr>
        <w:t>Федеральным законом РФ от 21.12.2001 № 178-ФЗ «О приватизации государственного и муниципального имущества в Российской Федерации»</w:t>
      </w:r>
      <w:r>
        <w:rPr>
          <w:rFonts w:eastAsia="Times New Roman"/>
          <w:szCs w:val="20"/>
          <w:lang w:eastAsia="ru-RU"/>
        </w:rPr>
        <w:t xml:space="preserve">, руководствуясь Уставом муниципального образования </w:t>
      </w:r>
      <w:proofErr w:type="spellStart"/>
      <w:r>
        <w:rPr>
          <w:rFonts w:eastAsia="Times New Roman"/>
          <w:szCs w:val="20"/>
          <w:lang w:eastAsia="ru-RU"/>
        </w:rPr>
        <w:t>Кичкасский</w:t>
      </w:r>
      <w:proofErr w:type="spellEnd"/>
      <w:r>
        <w:rPr>
          <w:rFonts w:eastAsia="Times New Roman"/>
          <w:szCs w:val="20"/>
          <w:lang w:eastAsia="ru-RU"/>
        </w:rPr>
        <w:t xml:space="preserve">  сельсовет Переволоцкого района Оренбургской области, Совет депутатов РЕШИЛ:</w:t>
      </w:r>
    </w:p>
    <w:p w:rsidR="000D75FF" w:rsidRDefault="000D75FF" w:rsidP="000D75FF">
      <w:pPr>
        <w:spacing w:after="0" w:line="240" w:lineRule="auto"/>
        <w:ind w:firstLine="426"/>
        <w:jc w:val="both"/>
        <w:rPr>
          <w:rFonts w:eastAsia="Times New Roman"/>
          <w:color w:val="auto"/>
          <w:szCs w:val="28"/>
          <w:lang w:eastAsia="ru-RU"/>
        </w:rPr>
      </w:pPr>
      <w:r>
        <w:rPr>
          <w:bCs/>
          <w:szCs w:val="28"/>
        </w:rPr>
        <w:t xml:space="preserve">1. Внести изменения в решение Совета депутатов </w:t>
      </w:r>
      <w:r>
        <w:rPr>
          <w:rFonts w:eastAsia="Times New Roman"/>
          <w:color w:val="auto"/>
          <w:szCs w:val="28"/>
          <w:lang w:eastAsia="ru-RU"/>
        </w:rPr>
        <w:t xml:space="preserve">от  </w:t>
      </w:r>
      <w:r>
        <w:rPr>
          <w:szCs w:val="28"/>
        </w:rPr>
        <w:t>01.07.2016 № 35</w:t>
      </w:r>
      <w:r>
        <w:rPr>
          <w:rFonts w:eastAsia="Times New Roman"/>
          <w:color w:val="auto"/>
          <w:szCs w:val="28"/>
          <w:lang w:eastAsia="ru-RU"/>
        </w:rPr>
        <w:t xml:space="preserve"> «</w:t>
      </w:r>
      <w:r>
        <w:rPr>
          <w:color w:val="auto"/>
          <w:szCs w:val="28"/>
        </w:rPr>
        <w:t xml:space="preserve">Об утверждении Положения «О приватизации  муниципального имущества муниципального образования </w:t>
      </w:r>
      <w:proofErr w:type="spellStart"/>
      <w:r>
        <w:rPr>
          <w:color w:val="auto"/>
          <w:szCs w:val="28"/>
        </w:rPr>
        <w:t>Кичкасский</w:t>
      </w:r>
      <w:proofErr w:type="spellEnd"/>
      <w:r>
        <w:rPr>
          <w:color w:val="auto"/>
          <w:szCs w:val="28"/>
        </w:rPr>
        <w:t xml:space="preserve"> сельсовет»</w:t>
      </w:r>
      <w:r>
        <w:rPr>
          <w:rFonts w:eastAsia="Times New Roman"/>
          <w:color w:val="auto"/>
          <w:szCs w:val="28"/>
          <w:lang w:eastAsia="ru-RU"/>
        </w:rPr>
        <w:t>:</w:t>
      </w:r>
    </w:p>
    <w:p w:rsidR="000D75FF" w:rsidRDefault="000D75FF" w:rsidP="000D75FF">
      <w:pPr>
        <w:spacing w:after="0" w:line="240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1.1. Подпункт 6 пункта 9.4. Положения изложить в новой редакции:</w:t>
      </w:r>
      <w:bookmarkStart w:id="0" w:name="_GoBack"/>
      <w:bookmarkEnd w:id="0"/>
    </w:p>
    <w:p w:rsidR="000D75FF" w:rsidRDefault="000D75FF" w:rsidP="000D75FF">
      <w:pPr>
        <w:spacing w:after="0" w:line="240" w:lineRule="auto"/>
        <w:ind w:firstLine="425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 xml:space="preserve">«9.4.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 втором пункта 3 статьи 18  Федерального закона </w:t>
      </w:r>
      <w:r>
        <w:rPr>
          <w:szCs w:val="28"/>
        </w:rPr>
        <w:t>от 21.12.2001 № 178-ФЗ «О приватизации государственного и муниципального имущества в Российской Федерации»</w:t>
      </w:r>
      <w:r>
        <w:rPr>
          <w:szCs w:val="28"/>
          <w:shd w:val="clear" w:color="auto" w:fill="FFFFFF"/>
        </w:rPr>
        <w:t>.</w:t>
      </w:r>
    </w:p>
    <w:p w:rsidR="000D75FF" w:rsidRDefault="000D75FF" w:rsidP="000D75FF">
      <w:pPr>
        <w:spacing w:after="0" w:line="240" w:lineRule="auto"/>
        <w:ind w:firstLine="426"/>
        <w:jc w:val="both"/>
        <w:rPr>
          <w:szCs w:val="28"/>
        </w:rPr>
      </w:pPr>
      <w:r>
        <w:rPr>
          <w:rFonts w:eastAsia="Times New Roman"/>
          <w:color w:val="auto"/>
          <w:szCs w:val="20"/>
          <w:lang w:eastAsia="ru-RU"/>
        </w:rPr>
        <w:t xml:space="preserve">2. 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исполнением данного решения возложить на комиссию</w:t>
      </w:r>
      <w:r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0D75FF" w:rsidRDefault="000D75FF" w:rsidP="000D75FF">
      <w:pPr>
        <w:spacing w:after="0" w:line="240" w:lineRule="auto"/>
        <w:ind w:firstLine="426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3. </w:t>
      </w:r>
      <w:r>
        <w:rPr>
          <w:rFonts w:eastAsia="Times New Roman"/>
          <w:szCs w:val="20"/>
          <w:lang w:eastAsia="ru-RU"/>
        </w:rPr>
        <w:tab/>
        <w:t xml:space="preserve">Решение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>
        <w:rPr>
          <w:rFonts w:eastAsia="Times New Roman"/>
          <w:szCs w:val="20"/>
          <w:lang w:eastAsia="ru-RU"/>
        </w:rPr>
        <w:t>Кичкасский</w:t>
      </w:r>
      <w:proofErr w:type="spellEnd"/>
      <w:r>
        <w:rPr>
          <w:rFonts w:eastAsia="Times New Roman"/>
          <w:szCs w:val="20"/>
          <w:lang w:eastAsia="ru-RU"/>
        </w:rPr>
        <w:t xml:space="preserve">  сельсовет.</w:t>
      </w:r>
    </w:p>
    <w:p w:rsidR="000D75FF" w:rsidRDefault="000D75FF" w:rsidP="000D75F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D75FF" w:rsidRDefault="000D75FF" w:rsidP="000D75F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Председатель Совета депутатов                                                         </w:t>
      </w:r>
      <w:proofErr w:type="spellStart"/>
      <w:r>
        <w:rPr>
          <w:rFonts w:eastAsia="Times New Roman"/>
          <w:szCs w:val="20"/>
          <w:lang w:eastAsia="ru-RU"/>
        </w:rPr>
        <w:t>В.В.Ланге</w:t>
      </w:r>
      <w:proofErr w:type="spellEnd"/>
      <w:r>
        <w:rPr>
          <w:rFonts w:eastAsia="Times New Roman"/>
          <w:szCs w:val="20"/>
          <w:lang w:eastAsia="ru-RU"/>
        </w:rPr>
        <w:t xml:space="preserve">                                        </w:t>
      </w:r>
    </w:p>
    <w:p w:rsidR="000D75FF" w:rsidRDefault="000D75FF" w:rsidP="000D75F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D75FF" w:rsidRDefault="000D75FF" w:rsidP="000D75F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Глава муниципального </w:t>
      </w:r>
      <w:r>
        <w:rPr>
          <w:rFonts w:eastAsia="Times New Roman"/>
          <w:szCs w:val="20"/>
          <w:lang w:eastAsia="ru-RU"/>
        </w:rPr>
        <w:t xml:space="preserve">образования      </w:t>
      </w:r>
      <w:r>
        <w:rPr>
          <w:rFonts w:eastAsia="Times New Roman"/>
          <w:szCs w:val="20"/>
          <w:lang w:eastAsia="ru-RU"/>
        </w:rPr>
        <w:t xml:space="preserve">                   </w:t>
      </w:r>
      <w:proofErr w:type="spellStart"/>
      <w:r>
        <w:rPr>
          <w:rFonts w:eastAsia="Times New Roman"/>
          <w:szCs w:val="20"/>
          <w:lang w:eastAsia="ru-RU"/>
        </w:rPr>
        <w:t>Л.А.Кретинина</w:t>
      </w:r>
      <w:proofErr w:type="spellEnd"/>
    </w:p>
    <w:p w:rsidR="000D75FF" w:rsidRDefault="000D75FF" w:rsidP="000D75F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D75FF" w:rsidRPr="000D75FF" w:rsidRDefault="000D75FF" w:rsidP="000D75F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Разослано: в дело, прокурору.</w:t>
      </w:r>
    </w:p>
    <w:p w:rsidR="00FE3679" w:rsidRDefault="00FE3679"/>
    <w:sectPr w:rsidR="00FE3679" w:rsidSect="000D75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97"/>
    <w:rsid w:val="000D75FF"/>
    <w:rsid w:val="00C94197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F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F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2023-03-14T10:50:00Z</cp:lastPrinted>
  <dcterms:created xsi:type="dcterms:W3CDTF">2023-03-14T10:41:00Z</dcterms:created>
  <dcterms:modified xsi:type="dcterms:W3CDTF">2023-03-14T10:50:00Z</dcterms:modified>
</cp:coreProperties>
</file>